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21D0E" w14:textId="77777777" w:rsidR="001F4257" w:rsidRDefault="001F4257" w:rsidP="009F480A"/>
    <w:p w14:paraId="03215D5C" w14:textId="77777777" w:rsidR="00BA0A52" w:rsidRPr="00BA0A52" w:rsidRDefault="00BA0A52" w:rsidP="009F480A"/>
    <w:p w14:paraId="18301257" w14:textId="77777777" w:rsidR="000D52AA" w:rsidRDefault="000D52AA" w:rsidP="00693AB1">
      <w:pPr>
        <w:pBdr>
          <w:top w:val="nil"/>
          <w:left w:val="nil"/>
          <w:bottom w:val="nil"/>
          <w:right w:val="nil"/>
          <w:between w:val="nil"/>
          <w:bar w:val="nil"/>
        </w:pBdr>
        <w:spacing w:line="276" w:lineRule="auto"/>
        <w:jc w:val="left"/>
        <w:rPr>
          <w:rFonts w:asciiTheme="majorHAnsi" w:eastAsia="Calibri" w:hAnsiTheme="majorHAnsi" w:cstheme="majorHAnsi"/>
          <w:b/>
          <w:bCs/>
          <w:sz w:val="28"/>
          <w:szCs w:val="28"/>
          <w:u w:color="000000"/>
          <w:bdr w:val="nil"/>
          <w:lang w:eastAsia="de-DE"/>
        </w:rPr>
      </w:pPr>
      <w:bookmarkStart w:id="0" w:name="_Hlk66801606"/>
    </w:p>
    <w:bookmarkEnd w:id="0"/>
    <w:p w14:paraId="3457DCAA" w14:textId="77777777" w:rsidR="00742AC2" w:rsidRPr="00742AC2" w:rsidRDefault="00742AC2" w:rsidP="00E613C9">
      <w:pPr>
        <w:rPr>
          <w:rFonts w:asciiTheme="majorHAnsi" w:eastAsia="Calibri" w:hAnsiTheme="majorHAnsi" w:cstheme="majorHAnsi"/>
          <w:b/>
          <w:bCs/>
          <w:sz w:val="28"/>
          <w:szCs w:val="28"/>
          <w:u w:color="000000"/>
          <w:bdr w:val="nil"/>
          <w:lang w:val="en-GB" w:eastAsia="de-DE"/>
        </w:rPr>
      </w:pPr>
      <w:r w:rsidRPr="00742AC2">
        <w:rPr>
          <w:rFonts w:asciiTheme="majorHAnsi" w:eastAsia="Calibri" w:hAnsiTheme="majorHAnsi" w:cstheme="majorHAnsi"/>
          <w:b/>
          <w:bCs/>
          <w:sz w:val="28"/>
          <w:szCs w:val="28"/>
          <w:u w:color="000000"/>
          <w:bdr w:val="nil"/>
          <w:lang w:val="en-US" w:eastAsia="de-DE"/>
        </w:rPr>
        <w:t xml:space="preserve">World of Data 2025: 450 </w:t>
      </w:r>
      <w:proofErr w:type="spellStart"/>
      <w:r w:rsidRPr="00742AC2">
        <w:rPr>
          <w:rFonts w:asciiTheme="majorHAnsi" w:eastAsia="Calibri" w:hAnsiTheme="majorHAnsi" w:cstheme="majorHAnsi"/>
          <w:b/>
          <w:bCs/>
          <w:sz w:val="28"/>
          <w:szCs w:val="28"/>
          <w:u w:color="000000"/>
          <w:bdr w:val="nil"/>
          <w:lang w:val="en-US" w:eastAsia="de-DE"/>
        </w:rPr>
        <w:t>Gäste</w:t>
      </w:r>
      <w:proofErr w:type="spellEnd"/>
      <w:r w:rsidRPr="00742AC2">
        <w:rPr>
          <w:rFonts w:asciiTheme="majorHAnsi" w:eastAsia="Calibri" w:hAnsiTheme="majorHAnsi" w:cstheme="majorHAnsi"/>
          <w:b/>
          <w:bCs/>
          <w:sz w:val="28"/>
          <w:szCs w:val="28"/>
          <w:u w:color="000000"/>
          <w:bdr w:val="nil"/>
          <w:lang w:val="en-US" w:eastAsia="de-DE"/>
        </w:rPr>
        <w:t xml:space="preserve"> </w:t>
      </w:r>
      <w:proofErr w:type="spellStart"/>
      <w:r w:rsidRPr="00742AC2">
        <w:rPr>
          <w:rFonts w:asciiTheme="majorHAnsi" w:eastAsia="Calibri" w:hAnsiTheme="majorHAnsi" w:cstheme="majorHAnsi"/>
          <w:b/>
          <w:bCs/>
          <w:sz w:val="28"/>
          <w:szCs w:val="28"/>
          <w:u w:color="000000"/>
          <w:bdr w:val="nil"/>
          <w:lang w:val="en-US" w:eastAsia="de-DE"/>
        </w:rPr>
        <w:t>im</w:t>
      </w:r>
      <w:proofErr w:type="spellEnd"/>
      <w:r w:rsidRPr="00742AC2">
        <w:rPr>
          <w:rFonts w:asciiTheme="majorHAnsi" w:eastAsia="Calibri" w:hAnsiTheme="majorHAnsi" w:cstheme="majorHAnsi"/>
          <w:b/>
          <w:bCs/>
          <w:sz w:val="28"/>
          <w:szCs w:val="28"/>
          <w:u w:color="000000"/>
          <w:bdr w:val="nil"/>
          <w:lang w:val="en-US" w:eastAsia="de-DE"/>
        </w:rPr>
        <w:t xml:space="preserve"> Theater Basel</w:t>
      </w:r>
      <w:r w:rsidRPr="00742AC2">
        <w:rPr>
          <w:rFonts w:asciiTheme="majorHAnsi" w:eastAsia="Calibri" w:hAnsiTheme="majorHAnsi" w:cstheme="majorHAnsi"/>
          <w:b/>
          <w:bCs/>
          <w:sz w:val="28"/>
          <w:szCs w:val="28"/>
          <w:u w:color="000000"/>
          <w:bdr w:val="nil"/>
          <w:lang w:val="en-GB" w:eastAsia="de-DE"/>
        </w:rPr>
        <w:t> </w:t>
      </w:r>
    </w:p>
    <w:p w14:paraId="7C2FC55D" w14:textId="77777777" w:rsidR="003F6C4A" w:rsidRPr="00DC331C" w:rsidRDefault="003F6C4A" w:rsidP="009F480A">
      <w:pPr>
        <w:rPr>
          <w:lang w:val="en-GB"/>
        </w:rPr>
      </w:pPr>
    </w:p>
    <w:p w14:paraId="10CF46CB" w14:textId="77777777" w:rsidR="00CE4DD4" w:rsidRPr="00DC331C" w:rsidRDefault="00CE4DD4" w:rsidP="009F480A">
      <w:pPr>
        <w:rPr>
          <w:lang w:val="en-GB"/>
        </w:rPr>
        <w:sectPr w:rsidR="00CE4DD4" w:rsidRPr="00DC331C" w:rsidSect="00F85798">
          <w:headerReference w:type="default" r:id="rId10"/>
          <w:headerReference w:type="first" r:id="rId11"/>
          <w:pgSz w:w="11906" w:h="16838"/>
          <w:pgMar w:top="1440" w:right="849" w:bottom="1440" w:left="851" w:header="708" w:footer="708" w:gutter="0"/>
          <w:cols w:space="708"/>
          <w:titlePg/>
          <w:docGrid w:linePitch="360"/>
        </w:sectPr>
      </w:pPr>
    </w:p>
    <w:p w14:paraId="7B85D813" w14:textId="77777777" w:rsidR="00742AC2" w:rsidRPr="00DC331C" w:rsidRDefault="00742AC2" w:rsidP="00742AC2">
      <w:pPr>
        <w:jc w:val="left"/>
        <w:rPr>
          <w:rFonts w:eastAsia="Arial Unicode MS"/>
          <w:b/>
          <w:bCs/>
          <w:lang w:val="en-GB"/>
        </w:rPr>
      </w:pPr>
      <w:r w:rsidRPr="00DC331C">
        <w:rPr>
          <w:rFonts w:eastAsia="Arial Unicode MS"/>
          <w:b/>
          <w:bCs/>
          <w:lang w:val="en-GB"/>
        </w:rPr>
        <w:t> </w:t>
      </w:r>
    </w:p>
    <w:p w14:paraId="3331818C" w14:textId="77777777" w:rsidR="00742AC2" w:rsidRDefault="00742AC2" w:rsidP="00742AC2">
      <w:pPr>
        <w:jc w:val="left"/>
        <w:rPr>
          <w:rFonts w:eastAsia="Arial Unicode MS"/>
          <w:b/>
          <w:bCs/>
        </w:rPr>
      </w:pPr>
      <w:r w:rsidRPr="00742AC2">
        <w:rPr>
          <w:rFonts w:eastAsia="Arial Unicode MS"/>
          <w:b/>
          <w:bCs/>
        </w:rPr>
        <w:t>Basel, 10. April 2025 – Die diesjährige Ausgabe des World of Data (</w:t>
      </w:r>
      <w:proofErr w:type="spellStart"/>
      <w:r w:rsidRPr="00742AC2">
        <w:rPr>
          <w:rFonts w:eastAsia="Arial Unicode MS"/>
          <w:b/>
          <w:bCs/>
        </w:rPr>
        <w:t>WoD</w:t>
      </w:r>
      <w:proofErr w:type="spellEnd"/>
      <w:r w:rsidRPr="00742AC2">
        <w:rPr>
          <w:rFonts w:eastAsia="Arial Unicode MS"/>
          <w:b/>
          <w:bCs/>
        </w:rPr>
        <w:t>), eine der führenden Veranstaltungen für Datenanalyse, AI und</w:t>
      </w:r>
      <w:r>
        <w:rPr>
          <w:rFonts w:eastAsia="Arial Unicode MS"/>
          <w:b/>
          <w:bCs/>
        </w:rPr>
        <w:t xml:space="preserve"> </w:t>
      </w:r>
      <w:r w:rsidRPr="00742AC2">
        <w:rPr>
          <w:rFonts w:eastAsia="Arial Unicode MS"/>
          <w:b/>
          <w:bCs/>
        </w:rPr>
        <w:t>Consulting im DACH-Raum, kehrt am 18. September 2025 in die Schweiz zurück. Da die Premiere 2023 bereits Wochen vor dem Termin ausverkauft war, findet das Event in diesem Jahr im größeren Theater Basel statt. Rund 450 Teilnehmende erwartet ein vielseitiges Programm mit praxisnahen Vorträgen, spannenden Keynotes und einer Ausstellung namhafter Technologiepartner. </w:t>
      </w:r>
    </w:p>
    <w:p w14:paraId="008AF9E8" w14:textId="1C951267" w:rsidR="00742AC2" w:rsidRPr="00742AC2" w:rsidRDefault="00742AC2" w:rsidP="00742AC2">
      <w:pPr>
        <w:jc w:val="left"/>
        <w:rPr>
          <w:rFonts w:eastAsia="Arial Unicode MS"/>
          <w:b/>
          <w:bCs/>
        </w:rPr>
      </w:pPr>
    </w:p>
    <w:p w14:paraId="58BF4946" w14:textId="41199E92" w:rsidR="00742AC2" w:rsidRPr="00742AC2" w:rsidRDefault="00742AC2" w:rsidP="00742AC2">
      <w:pPr>
        <w:jc w:val="left"/>
        <w:rPr>
          <w:rFonts w:eastAsia="Arial Unicode MS"/>
        </w:rPr>
      </w:pPr>
      <w:r w:rsidRPr="00742AC2">
        <w:rPr>
          <w:rFonts w:eastAsia="Arial Unicode MS"/>
        </w:rPr>
        <w:t xml:space="preserve">„Der </w:t>
      </w:r>
      <w:proofErr w:type="spellStart"/>
      <w:r w:rsidRPr="00742AC2">
        <w:rPr>
          <w:rFonts w:eastAsia="Arial Unicode MS"/>
        </w:rPr>
        <w:t>WoD</w:t>
      </w:r>
      <w:proofErr w:type="spellEnd"/>
      <w:r w:rsidRPr="00742AC2">
        <w:rPr>
          <w:rFonts w:eastAsia="Arial Unicode MS"/>
        </w:rPr>
        <w:t xml:space="preserve"> ist mehr als nur ein Event – er ist ein Ort für Austausch, Inspiration und Networking. Hier kommen nicht nur neue Ideen auf den Tisch, sondern es wird auch konkret darüber gesprochen, wie Unternehmen ihre Datenstrategie gezielt vorantreiben können“, sagt Caspar von Stülpnagel, Co-Geschäftsführer von </w:t>
      </w:r>
      <w:proofErr w:type="gramStart"/>
      <w:r w:rsidRPr="00742AC2">
        <w:rPr>
          <w:rFonts w:eastAsia="Arial Unicode MS"/>
        </w:rPr>
        <w:t>b.telligent</w:t>
      </w:r>
      <w:proofErr w:type="gramEnd"/>
      <w:r w:rsidRPr="00742AC2">
        <w:rPr>
          <w:rFonts w:eastAsia="Arial Unicode MS"/>
        </w:rPr>
        <w:t xml:space="preserve"> Schweiz, dem Gastgeber des World of Data 2025.  </w:t>
      </w:r>
    </w:p>
    <w:p w14:paraId="046B6E17" w14:textId="77777777" w:rsidR="001F63DD" w:rsidRPr="00E260F8" w:rsidRDefault="001F63DD" w:rsidP="00B254C2">
      <w:pPr>
        <w:jc w:val="left"/>
        <w:rPr>
          <w:rFonts w:asciiTheme="majorHAnsi" w:eastAsia="Arial Unicode MS" w:hAnsiTheme="majorHAnsi" w:cstheme="majorBidi"/>
        </w:rPr>
      </w:pPr>
    </w:p>
    <w:p w14:paraId="566EF54D" w14:textId="77777777" w:rsidR="00742AC2" w:rsidRDefault="00742AC2" w:rsidP="004926DE">
      <w:pPr>
        <w:jc w:val="left"/>
        <w:rPr>
          <w:b/>
          <w:bCs/>
          <w:color w:val="00B0F0"/>
          <w:sz w:val="24"/>
          <w:szCs w:val="24"/>
          <w:u w:color="348EC0"/>
        </w:rPr>
      </w:pPr>
      <w:bookmarkStart w:id="1" w:name="_Int_WKZjc03u"/>
      <w:r w:rsidRPr="00742AC2">
        <w:rPr>
          <w:b/>
          <w:bCs/>
          <w:color w:val="00B0F0"/>
          <w:sz w:val="24"/>
          <w:szCs w:val="24"/>
          <w:u w:color="348EC0"/>
        </w:rPr>
        <w:t xml:space="preserve">Top-Speaker und echte Einblicke in die Praxis  </w:t>
      </w:r>
    </w:p>
    <w:p w14:paraId="653F7CF8" w14:textId="2D635041" w:rsidR="004926DE" w:rsidRDefault="00742AC2" w:rsidP="004926DE">
      <w:pPr>
        <w:jc w:val="left"/>
        <w:rPr>
          <w:rFonts w:asciiTheme="majorHAnsi" w:eastAsia="Arial Unicode MS" w:hAnsiTheme="majorHAnsi" w:cstheme="majorBidi"/>
        </w:rPr>
      </w:pPr>
      <w:r w:rsidRPr="00742AC2">
        <w:rPr>
          <w:rFonts w:asciiTheme="majorHAnsi" w:eastAsia="Arial Unicode MS" w:hAnsiTheme="majorHAnsi" w:cstheme="majorBidi"/>
        </w:rPr>
        <w:t>Rund 25 breit gefächerte und höchst aktuelle Vorträge aus verschiedenen Branchen und Unternehmensbereichen stehen in Basel auf dem Programm. Unter anderem gewähren folgende drei Datenprofis spannende Einblicke in ihren Datenalltag: </w:t>
      </w:r>
    </w:p>
    <w:p w14:paraId="1DB51FFE" w14:textId="77777777" w:rsidR="00742AC2" w:rsidRDefault="00742AC2" w:rsidP="004926DE">
      <w:pPr>
        <w:jc w:val="left"/>
        <w:rPr>
          <w:rFonts w:asciiTheme="majorHAnsi" w:eastAsia="Arial Unicode MS" w:hAnsiTheme="majorHAnsi" w:cstheme="majorBidi"/>
        </w:rPr>
      </w:pPr>
    </w:p>
    <w:p w14:paraId="6DAEF1E4" w14:textId="77777777" w:rsidR="00742AC2" w:rsidRPr="00742AC2" w:rsidRDefault="00742AC2" w:rsidP="00742AC2">
      <w:pPr>
        <w:numPr>
          <w:ilvl w:val="0"/>
          <w:numId w:val="8"/>
        </w:numPr>
        <w:jc w:val="left"/>
        <w:rPr>
          <w:rFonts w:asciiTheme="majorHAnsi" w:eastAsia="Arial Unicode MS" w:hAnsiTheme="majorHAnsi" w:cstheme="majorBidi"/>
        </w:rPr>
      </w:pPr>
      <w:r w:rsidRPr="00742AC2">
        <w:rPr>
          <w:rFonts w:asciiTheme="majorHAnsi" w:eastAsia="Arial Unicode MS" w:hAnsiTheme="majorHAnsi" w:cstheme="majorBidi"/>
          <w:b/>
          <w:bCs/>
        </w:rPr>
        <w:t xml:space="preserve">Marianne </w:t>
      </w:r>
      <w:proofErr w:type="spellStart"/>
      <w:r w:rsidRPr="00742AC2">
        <w:rPr>
          <w:rFonts w:asciiTheme="majorHAnsi" w:eastAsia="Arial Unicode MS" w:hAnsiTheme="majorHAnsi" w:cstheme="majorBidi"/>
          <w:b/>
          <w:bCs/>
        </w:rPr>
        <w:t>Temerowski</w:t>
      </w:r>
      <w:proofErr w:type="spellEnd"/>
      <w:r w:rsidRPr="00742AC2">
        <w:rPr>
          <w:rFonts w:asciiTheme="majorHAnsi" w:eastAsia="Arial Unicode MS" w:hAnsiTheme="majorHAnsi" w:cstheme="majorBidi"/>
        </w:rPr>
        <w:t>, People Lead Data Services bei Swisscom: Marianne widmet sich in ihrem Vortrag „KI und Werte“ der Frage, warum künstliche Intelligenz nicht nur ein Werkzeug ist, sondern stark von unseren persönlichen und kulturellen Werten geprägt wird.  </w:t>
      </w:r>
    </w:p>
    <w:p w14:paraId="0123F679" w14:textId="77777777" w:rsidR="00337B0E" w:rsidRPr="00337B0E" w:rsidRDefault="00337B0E" w:rsidP="00337B0E">
      <w:pPr>
        <w:ind w:left="720"/>
        <w:jc w:val="left"/>
        <w:rPr>
          <w:rFonts w:asciiTheme="majorHAnsi" w:eastAsia="Arial Unicode MS" w:hAnsiTheme="majorHAnsi" w:cstheme="majorBidi"/>
        </w:rPr>
      </w:pPr>
    </w:p>
    <w:p w14:paraId="6B829796" w14:textId="1F184536" w:rsidR="00742AC2" w:rsidRPr="00742AC2" w:rsidRDefault="00742AC2" w:rsidP="00742AC2">
      <w:pPr>
        <w:numPr>
          <w:ilvl w:val="0"/>
          <w:numId w:val="9"/>
        </w:numPr>
        <w:jc w:val="left"/>
        <w:rPr>
          <w:rFonts w:asciiTheme="majorHAnsi" w:eastAsia="Arial Unicode MS" w:hAnsiTheme="majorHAnsi" w:cstheme="majorBidi"/>
        </w:rPr>
      </w:pPr>
      <w:r w:rsidRPr="00742AC2">
        <w:rPr>
          <w:rFonts w:asciiTheme="majorHAnsi" w:eastAsia="Arial Unicode MS" w:hAnsiTheme="majorHAnsi" w:cstheme="majorBidi"/>
          <w:b/>
          <w:bCs/>
        </w:rPr>
        <w:t>Marcus Bitterlich,</w:t>
      </w:r>
      <w:r w:rsidRPr="00742AC2">
        <w:rPr>
          <w:rFonts w:asciiTheme="majorHAnsi" w:eastAsia="Arial Unicode MS" w:hAnsiTheme="majorHAnsi" w:cstheme="majorBidi"/>
        </w:rPr>
        <w:t xml:space="preserve"> Head of BI &amp; Solution bei der Pilatus Flugzeugwerke AG, spricht in seinem Vortrag über moderne Architekturen und ihre Wirkung auf Organisation und Datenplattformen. </w:t>
      </w:r>
    </w:p>
    <w:p w14:paraId="0BFE34BB" w14:textId="77777777" w:rsidR="00742AC2" w:rsidRPr="00742AC2" w:rsidRDefault="00742AC2" w:rsidP="00742AC2">
      <w:pPr>
        <w:numPr>
          <w:ilvl w:val="0"/>
          <w:numId w:val="10"/>
        </w:numPr>
        <w:jc w:val="left"/>
        <w:rPr>
          <w:rFonts w:asciiTheme="majorHAnsi" w:eastAsia="Arial Unicode MS" w:hAnsiTheme="majorHAnsi" w:cstheme="majorBidi"/>
        </w:rPr>
      </w:pPr>
      <w:r w:rsidRPr="00742AC2">
        <w:rPr>
          <w:rFonts w:asciiTheme="majorHAnsi" w:eastAsia="Arial Unicode MS" w:hAnsiTheme="majorHAnsi" w:cstheme="majorBidi"/>
          <w:b/>
          <w:bCs/>
        </w:rPr>
        <w:t>Irfan Yasar,</w:t>
      </w:r>
      <w:r w:rsidRPr="00742AC2">
        <w:rPr>
          <w:rFonts w:asciiTheme="majorHAnsi" w:eastAsia="Arial Unicode MS" w:hAnsiTheme="majorHAnsi" w:cstheme="majorBidi"/>
        </w:rPr>
        <w:t xml:space="preserve"> Head of Data &amp; Analytics bei AMAG, zeigt, wie integrierte Planungsprozesse mit Power BI und Write-back-Funktion effizient umgesetzt werden können – von Budget bis Forecast. </w:t>
      </w:r>
    </w:p>
    <w:p w14:paraId="63342EDB" w14:textId="77777777" w:rsidR="00742AC2" w:rsidRDefault="00742AC2" w:rsidP="004926DE">
      <w:pPr>
        <w:jc w:val="left"/>
        <w:rPr>
          <w:rFonts w:asciiTheme="majorHAnsi" w:eastAsia="Arial Unicode MS" w:hAnsiTheme="majorHAnsi" w:cstheme="majorBidi"/>
        </w:rPr>
      </w:pPr>
    </w:p>
    <w:p w14:paraId="00257F29" w14:textId="473BBC68" w:rsidR="00742AC2" w:rsidRDefault="00742AC2" w:rsidP="004926DE">
      <w:pPr>
        <w:jc w:val="left"/>
        <w:rPr>
          <w:rFonts w:asciiTheme="majorHAnsi" w:eastAsia="Arial Unicode MS" w:hAnsiTheme="majorHAnsi" w:cstheme="majorBidi"/>
        </w:rPr>
      </w:pPr>
      <w:r w:rsidRPr="00742AC2">
        <w:rPr>
          <w:rFonts w:asciiTheme="majorHAnsi" w:eastAsia="Arial Unicode MS" w:hAnsiTheme="majorHAnsi" w:cstheme="majorBidi"/>
        </w:rPr>
        <w:t xml:space="preserve">„Der </w:t>
      </w:r>
      <w:proofErr w:type="spellStart"/>
      <w:r w:rsidRPr="00742AC2">
        <w:rPr>
          <w:rFonts w:asciiTheme="majorHAnsi" w:eastAsia="Arial Unicode MS" w:hAnsiTheme="majorHAnsi" w:cstheme="majorBidi"/>
        </w:rPr>
        <w:t>WoD</w:t>
      </w:r>
      <w:proofErr w:type="spellEnd"/>
      <w:r w:rsidRPr="00742AC2">
        <w:rPr>
          <w:rFonts w:asciiTheme="majorHAnsi" w:eastAsia="Arial Unicode MS" w:hAnsiTheme="majorHAnsi" w:cstheme="majorBidi"/>
        </w:rPr>
        <w:t xml:space="preserve"> bringt Datenprofis, </w:t>
      </w:r>
      <w:proofErr w:type="spellStart"/>
      <w:proofErr w:type="gramStart"/>
      <w:r w:rsidRPr="00742AC2">
        <w:rPr>
          <w:rFonts w:asciiTheme="majorHAnsi" w:eastAsia="Arial Unicode MS" w:hAnsiTheme="majorHAnsi" w:cstheme="majorBidi"/>
        </w:rPr>
        <w:t>Entscheider:innen</w:t>
      </w:r>
      <w:proofErr w:type="spellEnd"/>
      <w:proofErr w:type="gramEnd"/>
      <w:r w:rsidRPr="00742AC2">
        <w:rPr>
          <w:rFonts w:asciiTheme="majorHAnsi" w:eastAsia="Arial Unicode MS" w:hAnsiTheme="majorHAnsi" w:cstheme="majorBidi"/>
        </w:rPr>
        <w:t xml:space="preserve"> und Technologieanbieter zusammen. Gerade im Datenbereich gibt es unglaublich viele interessante Ansätze. Sie werden am </w:t>
      </w:r>
      <w:proofErr w:type="spellStart"/>
      <w:r w:rsidRPr="00742AC2">
        <w:rPr>
          <w:rFonts w:asciiTheme="majorHAnsi" w:eastAsia="Arial Unicode MS" w:hAnsiTheme="majorHAnsi" w:cstheme="majorBidi"/>
        </w:rPr>
        <w:t>WoD</w:t>
      </w:r>
      <w:proofErr w:type="spellEnd"/>
      <w:r w:rsidRPr="00742AC2">
        <w:rPr>
          <w:rFonts w:asciiTheme="majorHAnsi" w:eastAsia="Arial Unicode MS" w:hAnsiTheme="majorHAnsi" w:cstheme="majorBidi"/>
        </w:rPr>
        <w:t xml:space="preserve"> geteilt, damit wir voneinander lernen und miteinander wachsen können“, so Sandro von Ins, Co-Geschäftsführer von </w:t>
      </w:r>
      <w:proofErr w:type="gramStart"/>
      <w:r w:rsidRPr="00742AC2">
        <w:rPr>
          <w:rFonts w:asciiTheme="majorHAnsi" w:eastAsia="Arial Unicode MS" w:hAnsiTheme="majorHAnsi" w:cstheme="majorBidi"/>
        </w:rPr>
        <w:t>b.telligent</w:t>
      </w:r>
      <w:proofErr w:type="gramEnd"/>
      <w:r w:rsidRPr="00742AC2">
        <w:rPr>
          <w:rFonts w:asciiTheme="majorHAnsi" w:eastAsia="Arial Unicode MS" w:hAnsiTheme="majorHAnsi" w:cstheme="majorBidi"/>
        </w:rPr>
        <w:t xml:space="preserve"> Schweiz. </w:t>
      </w:r>
    </w:p>
    <w:p w14:paraId="4FDBB2B5" w14:textId="77777777" w:rsidR="00742AC2" w:rsidRPr="00747719" w:rsidRDefault="00742AC2" w:rsidP="004926DE">
      <w:pPr>
        <w:jc w:val="left"/>
        <w:rPr>
          <w:rFonts w:asciiTheme="majorHAnsi" w:eastAsia="Arial Unicode MS" w:hAnsiTheme="majorHAnsi" w:cstheme="majorBidi"/>
        </w:rPr>
      </w:pPr>
    </w:p>
    <w:p w14:paraId="23A9F0A7" w14:textId="77777777" w:rsidR="00742AC2" w:rsidRDefault="00742AC2" w:rsidP="00742AC2">
      <w:pPr>
        <w:jc w:val="left"/>
        <w:rPr>
          <w:b/>
          <w:bCs/>
          <w:color w:val="00B0F0"/>
          <w:sz w:val="24"/>
          <w:szCs w:val="24"/>
        </w:rPr>
      </w:pPr>
      <w:r w:rsidRPr="00742AC2">
        <w:rPr>
          <w:b/>
          <w:bCs/>
          <w:color w:val="00B0F0"/>
          <w:sz w:val="24"/>
          <w:szCs w:val="24"/>
        </w:rPr>
        <w:t>Technologiepartner live vor Ort  </w:t>
      </w:r>
    </w:p>
    <w:p w14:paraId="45A62C4D" w14:textId="77777777" w:rsidR="00742AC2" w:rsidRDefault="00742AC2" w:rsidP="00742AC2">
      <w:pPr>
        <w:jc w:val="left"/>
        <w:rPr>
          <w:rFonts w:asciiTheme="majorHAnsi" w:eastAsia="Arial Unicode MS" w:hAnsiTheme="majorHAnsi" w:cstheme="majorBidi"/>
        </w:rPr>
      </w:pPr>
      <w:r w:rsidRPr="00742AC2">
        <w:rPr>
          <w:rFonts w:asciiTheme="majorHAnsi" w:eastAsia="Arial Unicode MS" w:hAnsiTheme="majorHAnsi" w:cstheme="majorBidi"/>
        </w:rPr>
        <w:t>Neben den praxisorientierten Vorträgen wird es eine begleitende Ausstellung mit 10 Technologiepartnern geben. Diese präsentieren ihre neuesten Tools und Lösungen, darunter: </w:t>
      </w:r>
    </w:p>
    <w:p w14:paraId="59A84240" w14:textId="77777777" w:rsidR="00742AC2" w:rsidRPr="00742AC2" w:rsidRDefault="00742AC2" w:rsidP="00742AC2">
      <w:pPr>
        <w:jc w:val="left"/>
        <w:rPr>
          <w:rFonts w:asciiTheme="majorHAnsi" w:eastAsia="Arial Unicode MS" w:hAnsiTheme="majorHAnsi" w:cstheme="majorBidi"/>
        </w:rPr>
      </w:pPr>
    </w:p>
    <w:p w14:paraId="12FE5C5E" w14:textId="77777777" w:rsidR="00742AC2" w:rsidRPr="00742AC2" w:rsidRDefault="00742AC2" w:rsidP="00742AC2">
      <w:pPr>
        <w:numPr>
          <w:ilvl w:val="0"/>
          <w:numId w:val="7"/>
        </w:numPr>
        <w:jc w:val="left"/>
        <w:rPr>
          <w:rFonts w:asciiTheme="majorHAnsi" w:eastAsia="Arial Unicode MS" w:hAnsiTheme="majorHAnsi" w:cstheme="majorBidi"/>
        </w:rPr>
      </w:pPr>
      <w:r w:rsidRPr="00742AC2">
        <w:rPr>
          <w:rFonts w:asciiTheme="majorHAnsi" w:eastAsia="Arial Unicode MS" w:hAnsiTheme="majorHAnsi" w:cstheme="majorBidi"/>
          <w:b/>
          <w:bCs/>
        </w:rPr>
        <w:t>AWS</w:t>
      </w:r>
      <w:r w:rsidRPr="00742AC2">
        <w:rPr>
          <w:rFonts w:asciiTheme="majorHAnsi" w:eastAsia="Arial Unicode MS" w:hAnsiTheme="majorHAnsi" w:cstheme="majorBidi"/>
        </w:rPr>
        <w:t xml:space="preserve"> (Amazon Web Services): Marktführer im Bereich Cloud-Computing und Infrastruktur. </w:t>
      </w:r>
    </w:p>
    <w:p w14:paraId="432A462F" w14:textId="77777777" w:rsidR="00742AC2" w:rsidRPr="00742AC2" w:rsidRDefault="00742AC2" w:rsidP="00742AC2">
      <w:pPr>
        <w:numPr>
          <w:ilvl w:val="0"/>
          <w:numId w:val="7"/>
        </w:numPr>
        <w:jc w:val="left"/>
        <w:rPr>
          <w:rFonts w:asciiTheme="majorHAnsi" w:eastAsia="Arial Unicode MS" w:hAnsiTheme="majorHAnsi" w:cstheme="majorBidi"/>
        </w:rPr>
      </w:pPr>
      <w:r w:rsidRPr="00742AC2">
        <w:rPr>
          <w:rFonts w:asciiTheme="majorHAnsi" w:eastAsia="Arial Unicode MS" w:hAnsiTheme="majorHAnsi" w:cstheme="majorBidi"/>
          <w:b/>
          <w:bCs/>
        </w:rPr>
        <w:t xml:space="preserve">2150 </w:t>
      </w:r>
      <w:proofErr w:type="spellStart"/>
      <w:r w:rsidRPr="00742AC2">
        <w:rPr>
          <w:rFonts w:asciiTheme="majorHAnsi" w:eastAsia="Arial Unicode MS" w:hAnsiTheme="majorHAnsi" w:cstheme="majorBidi"/>
          <w:b/>
          <w:bCs/>
        </w:rPr>
        <w:t>Datavault</w:t>
      </w:r>
      <w:proofErr w:type="spellEnd"/>
      <w:r w:rsidRPr="00742AC2">
        <w:rPr>
          <w:rFonts w:asciiTheme="majorHAnsi" w:eastAsia="Arial Unicode MS" w:hAnsiTheme="majorHAnsi" w:cstheme="majorBidi"/>
          <w:b/>
          <w:bCs/>
        </w:rPr>
        <w:t xml:space="preserve"> </w:t>
      </w:r>
      <w:proofErr w:type="spellStart"/>
      <w:r w:rsidRPr="00742AC2">
        <w:rPr>
          <w:rFonts w:asciiTheme="majorHAnsi" w:eastAsia="Arial Unicode MS" w:hAnsiTheme="majorHAnsi" w:cstheme="majorBidi"/>
          <w:b/>
          <w:bCs/>
        </w:rPr>
        <w:t>Builder</w:t>
      </w:r>
      <w:proofErr w:type="spellEnd"/>
      <w:r w:rsidRPr="00742AC2">
        <w:rPr>
          <w:rFonts w:asciiTheme="majorHAnsi" w:eastAsia="Arial Unicode MS" w:hAnsiTheme="majorHAnsi" w:cstheme="majorBidi"/>
        </w:rPr>
        <w:t xml:space="preserve">: Anbieter von Lösungen zur Erstellung und Verwaltung von Data </w:t>
      </w:r>
      <w:proofErr w:type="spellStart"/>
      <w:r w:rsidRPr="00742AC2">
        <w:rPr>
          <w:rFonts w:asciiTheme="majorHAnsi" w:eastAsia="Arial Unicode MS" w:hAnsiTheme="majorHAnsi" w:cstheme="majorBidi"/>
        </w:rPr>
        <w:t>Vaults</w:t>
      </w:r>
      <w:proofErr w:type="spellEnd"/>
      <w:r w:rsidRPr="00742AC2">
        <w:rPr>
          <w:rFonts w:asciiTheme="majorHAnsi" w:eastAsia="Arial Unicode MS" w:hAnsiTheme="majorHAnsi" w:cstheme="majorBidi"/>
        </w:rPr>
        <w:t xml:space="preserve"> für moderne Data </w:t>
      </w:r>
      <w:proofErr w:type="spellStart"/>
      <w:r w:rsidRPr="00742AC2">
        <w:rPr>
          <w:rFonts w:asciiTheme="majorHAnsi" w:eastAsia="Arial Unicode MS" w:hAnsiTheme="majorHAnsi" w:cstheme="majorBidi"/>
        </w:rPr>
        <w:t>Warehouses</w:t>
      </w:r>
      <w:proofErr w:type="spellEnd"/>
      <w:r w:rsidRPr="00742AC2">
        <w:rPr>
          <w:rFonts w:asciiTheme="majorHAnsi" w:eastAsia="Arial Unicode MS" w:hAnsiTheme="majorHAnsi" w:cstheme="majorBidi"/>
        </w:rPr>
        <w:t>. </w:t>
      </w:r>
    </w:p>
    <w:p w14:paraId="47D35037" w14:textId="77777777" w:rsidR="00742AC2" w:rsidRPr="00742AC2" w:rsidRDefault="00742AC2" w:rsidP="00742AC2">
      <w:pPr>
        <w:numPr>
          <w:ilvl w:val="0"/>
          <w:numId w:val="7"/>
        </w:numPr>
        <w:jc w:val="left"/>
        <w:rPr>
          <w:rFonts w:asciiTheme="majorHAnsi" w:eastAsia="Arial Unicode MS" w:hAnsiTheme="majorHAnsi" w:cstheme="majorBidi"/>
        </w:rPr>
      </w:pPr>
      <w:proofErr w:type="spellStart"/>
      <w:r w:rsidRPr="00742AC2">
        <w:rPr>
          <w:rFonts w:asciiTheme="majorHAnsi" w:eastAsia="Arial Unicode MS" w:hAnsiTheme="majorHAnsi" w:cstheme="majorBidi"/>
          <w:b/>
          <w:bCs/>
        </w:rPr>
        <w:t>Veezoo</w:t>
      </w:r>
      <w:proofErr w:type="spellEnd"/>
      <w:r w:rsidRPr="00742AC2">
        <w:rPr>
          <w:rFonts w:asciiTheme="majorHAnsi" w:eastAsia="Arial Unicode MS" w:hAnsiTheme="majorHAnsi" w:cstheme="majorBidi"/>
        </w:rPr>
        <w:t xml:space="preserve">: Spezialist für AI-basierte Lösungen für Self-Service Business </w:t>
      </w:r>
      <w:proofErr w:type="spellStart"/>
      <w:r w:rsidRPr="00742AC2">
        <w:rPr>
          <w:rFonts w:asciiTheme="majorHAnsi" w:eastAsia="Arial Unicode MS" w:hAnsiTheme="majorHAnsi" w:cstheme="majorBidi"/>
        </w:rPr>
        <w:t>Intelligence</w:t>
      </w:r>
      <w:proofErr w:type="spellEnd"/>
      <w:r w:rsidRPr="00742AC2">
        <w:rPr>
          <w:rFonts w:asciiTheme="majorHAnsi" w:eastAsia="Arial Unicode MS" w:hAnsiTheme="majorHAnsi" w:cstheme="majorBidi"/>
        </w:rPr>
        <w:t xml:space="preserve"> und Datenanalyse.</w:t>
      </w:r>
    </w:p>
    <w:p w14:paraId="224C091C" w14:textId="77777777" w:rsidR="00742AC2" w:rsidRDefault="00742AC2" w:rsidP="00742AC2">
      <w:pPr>
        <w:ind w:left="720"/>
        <w:jc w:val="left"/>
        <w:rPr>
          <w:rFonts w:asciiTheme="majorHAnsi" w:eastAsia="Arial Unicode MS" w:hAnsiTheme="majorHAnsi" w:cstheme="majorBidi"/>
        </w:rPr>
      </w:pPr>
    </w:p>
    <w:p w14:paraId="44BF983E" w14:textId="77777777" w:rsidR="00742AC2" w:rsidRDefault="00742AC2" w:rsidP="00742AC2">
      <w:pPr>
        <w:ind w:left="720"/>
        <w:jc w:val="left"/>
        <w:rPr>
          <w:rFonts w:asciiTheme="majorHAnsi" w:eastAsia="Arial Unicode MS" w:hAnsiTheme="majorHAnsi" w:cstheme="majorBidi"/>
        </w:rPr>
      </w:pPr>
    </w:p>
    <w:p w14:paraId="64C2C54F" w14:textId="77777777" w:rsidR="00337B0E" w:rsidRPr="00742AC2" w:rsidRDefault="00337B0E" w:rsidP="00742AC2">
      <w:pPr>
        <w:ind w:left="720"/>
        <w:jc w:val="left"/>
        <w:rPr>
          <w:rFonts w:asciiTheme="majorHAnsi" w:eastAsia="Arial Unicode MS" w:hAnsiTheme="majorHAnsi" w:cstheme="majorBidi"/>
        </w:rPr>
      </w:pPr>
    </w:p>
    <w:p w14:paraId="672A814E" w14:textId="77777777" w:rsidR="00742AC2" w:rsidRDefault="00742AC2" w:rsidP="00982158">
      <w:pPr>
        <w:jc w:val="left"/>
        <w:rPr>
          <w:b/>
          <w:bCs/>
          <w:color w:val="00B0F0"/>
          <w:sz w:val="24"/>
          <w:szCs w:val="24"/>
          <w:u w:color="348EC0"/>
        </w:rPr>
      </w:pPr>
      <w:r w:rsidRPr="00742AC2">
        <w:rPr>
          <w:b/>
          <w:bCs/>
          <w:color w:val="00B0F0"/>
          <w:sz w:val="24"/>
          <w:szCs w:val="24"/>
          <w:u w:color="348EC0"/>
        </w:rPr>
        <w:lastRenderedPageBreak/>
        <w:t>Ein Datenevent an außergewöhnlicher Location </w:t>
      </w:r>
    </w:p>
    <w:bookmarkEnd w:id="1"/>
    <w:p w14:paraId="4F0B8C9B" w14:textId="77777777" w:rsidR="00742AC2" w:rsidRDefault="00742AC2" w:rsidP="00A40617">
      <w:pPr>
        <w:jc w:val="left"/>
        <w:rPr>
          <w:rFonts w:asciiTheme="majorHAnsi" w:eastAsia="Arial Unicode MS" w:hAnsiTheme="majorHAnsi" w:cstheme="majorBidi"/>
        </w:rPr>
      </w:pPr>
      <w:r w:rsidRPr="00742AC2">
        <w:rPr>
          <w:rFonts w:asciiTheme="majorHAnsi" w:eastAsia="Arial Unicode MS" w:hAnsiTheme="majorHAnsi" w:cstheme="majorBidi"/>
        </w:rPr>
        <w:t xml:space="preserve">Der </w:t>
      </w:r>
      <w:proofErr w:type="spellStart"/>
      <w:r w:rsidRPr="00742AC2">
        <w:rPr>
          <w:rFonts w:asciiTheme="majorHAnsi" w:eastAsia="Arial Unicode MS" w:hAnsiTheme="majorHAnsi" w:cstheme="majorBidi"/>
        </w:rPr>
        <w:t>WoD</w:t>
      </w:r>
      <w:proofErr w:type="spellEnd"/>
      <w:r w:rsidRPr="00742AC2">
        <w:rPr>
          <w:rFonts w:asciiTheme="majorHAnsi" w:eastAsia="Arial Unicode MS" w:hAnsiTheme="majorHAnsi" w:cstheme="majorBidi"/>
        </w:rPr>
        <w:t xml:space="preserve"> 2025 findet im Theater Basel statt. Diese schöne und verkehrstechnisch top angebundene Location liegt dem Veranstalter besonders am Herzen. „Das Theater Basel schafft eine inspirierende Atmosphäre, in der sich die Teilnehmenden kreativ und produktiv austauschen können. Es ist der perfekte Ort, um gemeinsam in die Zukunft der Datenbranche zu blicken“, betont Caspar von Stülpnagel. </w:t>
      </w:r>
    </w:p>
    <w:p w14:paraId="403456C8" w14:textId="77777777" w:rsidR="004C7E7D" w:rsidRDefault="004C7E7D" w:rsidP="00A40617">
      <w:pPr>
        <w:jc w:val="left"/>
        <w:rPr>
          <w:rFonts w:asciiTheme="majorHAnsi" w:eastAsia="Arial Unicode MS" w:hAnsiTheme="majorHAnsi" w:cstheme="majorBidi"/>
        </w:rPr>
      </w:pPr>
    </w:p>
    <w:p w14:paraId="3220DD28" w14:textId="77777777" w:rsidR="004C7E7D" w:rsidRPr="007F13C8" w:rsidRDefault="004C7E7D" w:rsidP="004C7E7D">
      <w:pPr>
        <w:jc w:val="left"/>
        <w:rPr>
          <w:b/>
          <w:bCs/>
          <w:color w:val="00B0F0"/>
          <w:sz w:val="24"/>
          <w:szCs w:val="24"/>
          <w:u w:color="348EC0"/>
        </w:rPr>
      </w:pPr>
      <w:r>
        <w:rPr>
          <w:color w:val="00B0F0"/>
          <w:sz w:val="24"/>
          <w:szCs w:val="24"/>
          <w:lang w:val="en-GB"/>
        </w:rPr>
        <w:t xml:space="preserve">Was: World of Data 202 </w:t>
      </w:r>
    </w:p>
    <w:p w14:paraId="31D120D9" w14:textId="77777777" w:rsidR="004C7E7D" w:rsidRPr="007F13C8" w:rsidRDefault="004C7E7D" w:rsidP="004C7E7D">
      <w:pPr>
        <w:numPr>
          <w:ilvl w:val="0"/>
          <w:numId w:val="14"/>
        </w:numPr>
      </w:pPr>
      <w:r w:rsidRPr="007F13C8">
        <w:t>450 Teilnehmende </w:t>
      </w:r>
    </w:p>
    <w:p w14:paraId="3EE5EC17" w14:textId="77777777" w:rsidR="004C7E7D" w:rsidRPr="007F13C8" w:rsidRDefault="004C7E7D" w:rsidP="004C7E7D">
      <w:pPr>
        <w:numPr>
          <w:ilvl w:val="0"/>
          <w:numId w:val="15"/>
        </w:numPr>
      </w:pPr>
      <w:r w:rsidRPr="007F13C8">
        <w:t>25 Praxisvorträge </w:t>
      </w:r>
    </w:p>
    <w:p w14:paraId="159EFE3B" w14:textId="77777777" w:rsidR="004C7E7D" w:rsidRDefault="004C7E7D" w:rsidP="004C7E7D">
      <w:pPr>
        <w:numPr>
          <w:ilvl w:val="0"/>
          <w:numId w:val="16"/>
        </w:numPr>
      </w:pPr>
      <w:r w:rsidRPr="007F13C8">
        <w:t>10 Technologiepartner </w:t>
      </w:r>
    </w:p>
    <w:p w14:paraId="5A2F99D6" w14:textId="77777777" w:rsidR="004A10B0" w:rsidRDefault="004C7E7D" w:rsidP="00A40617">
      <w:pPr>
        <w:jc w:val="left"/>
        <w:rPr>
          <w:b/>
          <w:bCs/>
          <w:color w:val="00B0F0"/>
          <w:sz w:val="24"/>
          <w:szCs w:val="24"/>
        </w:rPr>
      </w:pPr>
      <w:r w:rsidRPr="007F13C8">
        <w:rPr>
          <w:b/>
          <w:bCs/>
          <w:color w:val="00B0F0"/>
          <w:sz w:val="24"/>
          <w:szCs w:val="24"/>
        </w:rPr>
        <w:t>Wo: Theater Basel </w:t>
      </w:r>
      <w:r w:rsidRPr="007F13C8">
        <w:rPr>
          <w:b/>
          <w:bCs/>
          <w:color w:val="00B0F0"/>
          <w:sz w:val="24"/>
          <w:szCs w:val="24"/>
        </w:rPr>
        <w:br/>
        <w:t>Wann: 18. September 2025 </w:t>
      </w:r>
    </w:p>
    <w:p w14:paraId="0CEB18BE" w14:textId="6087F0D9" w:rsidR="004C7E7D" w:rsidRDefault="004C7E7D" w:rsidP="00A40617">
      <w:pPr>
        <w:jc w:val="left"/>
      </w:pPr>
      <w:r w:rsidRPr="007F13C8">
        <w:rPr>
          <w:b/>
          <w:bCs/>
          <w:color w:val="00B0F0"/>
          <w:sz w:val="24"/>
          <w:szCs w:val="24"/>
        </w:rPr>
        <w:t>Ticketverkauf – Jetzt Tickets sichern! </w:t>
      </w:r>
    </w:p>
    <w:p w14:paraId="60741BD3" w14:textId="77777777" w:rsidR="009F4B8C" w:rsidRPr="009F4B8C" w:rsidRDefault="009F4B8C" w:rsidP="00A40617">
      <w:pPr>
        <w:jc w:val="left"/>
      </w:pPr>
    </w:p>
    <w:p w14:paraId="1C4C9089" w14:textId="7D1617E1" w:rsidR="007F13C8" w:rsidRPr="007F13C8" w:rsidRDefault="007F13C8" w:rsidP="007F13C8">
      <w:pPr>
        <w:jc w:val="left"/>
      </w:pPr>
      <w:r w:rsidRPr="007F13C8">
        <w:t xml:space="preserve">Der reguläre Ticketverkauf für den World of Data 2025 ist bereits gestartet. Tagestickets inklusive Abendveranstaltung kosten 499 CHF. Das Abendevent ist für 179 CHF auch einzeln buchbar. Informationen und Tickets gibt es auf der Website: </w:t>
      </w:r>
      <w:hyperlink r:id="rId12" w:tgtFrame="_blank" w:history="1">
        <w:r w:rsidRPr="007F13C8">
          <w:rPr>
            <w:rStyle w:val="Hyperlink"/>
          </w:rPr>
          <w:t>www.worldofdata.com</w:t>
        </w:r>
      </w:hyperlink>
      <w:r w:rsidRPr="007F13C8">
        <w:t>. </w:t>
      </w:r>
      <w:r w:rsidRPr="007F13C8">
        <w:br/>
        <w:t> </w:t>
      </w:r>
      <w:r w:rsidRPr="007F13C8">
        <w:br/>
      </w:r>
      <w:r w:rsidRPr="007F13C8">
        <w:rPr>
          <w:b/>
          <w:bCs/>
        </w:rPr>
        <w:t xml:space="preserve">Den aktuellen Video-Trailer des </w:t>
      </w:r>
      <w:proofErr w:type="spellStart"/>
      <w:r w:rsidRPr="007F13C8">
        <w:rPr>
          <w:b/>
          <w:bCs/>
        </w:rPr>
        <w:t>WoD</w:t>
      </w:r>
      <w:proofErr w:type="spellEnd"/>
      <w:r w:rsidRPr="007F13C8">
        <w:rPr>
          <w:b/>
          <w:bCs/>
        </w:rPr>
        <w:t xml:space="preserve"> gibt es hier:  </w:t>
      </w:r>
      <w:hyperlink r:id="rId13" w:tgtFrame="_blank" w:history="1">
        <w:r w:rsidRPr="007F13C8">
          <w:rPr>
            <w:rStyle w:val="Hyperlink"/>
          </w:rPr>
          <w:t xml:space="preserve">Trailer </w:t>
        </w:r>
        <w:proofErr w:type="spellStart"/>
        <w:r w:rsidRPr="007F13C8">
          <w:rPr>
            <w:rStyle w:val="Hyperlink"/>
          </w:rPr>
          <w:t>WoD</w:t>
        </w:r>
        <w:proofErr w:type="spellEnd"/>
        <w:r w:rsidRPr="007F13C8">
          <w:rPr>
            <w:rStyle w:val="Hyperlink"/>
          </w:rPr>
          <w:t xml:space="preserve"> 2025</w:t>
        </w:r>
      </w:hyperlink>
      <w:r w:rsidRPr="007F13C8">
        <w:t> </w:t>
      </w:r>
      <w:r w:rsidRPr="007F13C8">
        <w:br/>
        <w:t> </w:t>
      </w:r>
      <w:r w:rsidRPr="007F13C8">
        <w:br/>
      </w:r>
    </w:p>
    <w:p w14:paraId="26AB8C3C" w14:textId="77777777" w:rsidR="004307CB" w:rsidRDefault="004307CB" w:rsidP="007F13C8">
      <w:pPr>
        <w:jc w:val="left"/>
      </w:pPr>
    </w:p>
    <w:p w14:paraId="01004C08" w14:textId="29F249D6" w:rsidR="004C7E7D" w:rsidRPr="00A72462" w:rsidRDefault="004C7E7D" w:rsidP="00A72462">
      <w:pPr>
        <w:sectPr w:rsidR="004C7E7D" w:rsidRPr="00A72462" w:rsidSect="004307CB">
          <w:type w:val="continuous"/>
          <w:pgSz w:w="11906" w:h="16838"/>
          <w:pgMar w:top="1440" w:right="849" w:bottom="1440" w:left="851" w:header="708" w:footer="708" w:gutter="0"/>
          <w:cols w:num="2" w:space="708"/>
          <w:docGrid w:linePitch="360"/>
        </w:sectPr>
      </w:pPr>
    </w:p>
    <w:p w14:paraId="53847AD6" w14:textId="08065390" w:rsidR="00C66205" w:rsidRPr="000D3C54" w:rsidRDefault="00C66205" w:rsidP="00134A98">
      <w:pPr>
        <w:sectPr w:rsidR="00C66205" w:rsidRPr="000D3C54" w:rsidSect="00F85798">
          <w:type w:val="continuous"/>
          <w:pgSz w:w="11906" w:h="16838"/>
          <w:pgMar w:top="1440" w:right="849" w:bottom="1440" w:left="851" w:header="708" w:footer="708" w:gutter="0"/>
          <w:cols w:num="2" w:space="708"/>
          <w:docGrid w:linePitch="360"/>
        </w:sectPr>
      </w:pPr>
    </w:p>
    <w:p w14:paraId="1B2F9253" w14:textId="77777777" w:rsidR="00DC331C" w:rsidRPr="004C7E7D" w:rsidRDefault="00DC331C" w:rsidP="00DC331C">
      <w:pPr>
        <w:rPr>
          <w:b/>
          <w:bCs/>
          <w:color w:val="00B0F0"/>
          <w:sz w:val="24"/>
          <w:szCs w:val="24"/>
          <w:lang w:val="en-GB"/>
        </w:rPr>
      </w:pPr>
      <w:proofErr w:type="spellStart"/>
      <w:r w:rsidRPr="004C7E7D">
        <w:rPr>
          <w:b/>
          <w:bCs/>
          <w:color w:val="00B0F0"/>
          <w:sz w:val="24"/>
          <w:szCs w:val="24"/>
          <w:lang w:val="en-GB"/>
        </w:rPr>
        <w:t>Über</w:t>
      </w:r>
      <w:proofErr w:type="spellEnd"/>
      <w:r w:rsidRPr="004C7E7D">
        <w:rPr>
          <w:b/>
          <w:bCs/>
          <w:color w:val="00B0F0"/>
          <w:sz w:val="24"/>
          <w:szCs w:val="24"/>
          <w:lang w:val="en-GB"/>
        </w:rPr>
        <w:t xml:space="preserve"> den World of Data (</w:t>
      </w:r>
      <w:proofErr w:type="spellStart"/>
      <w:r w:rsidRPr="004C7E7D">
        <w:rPr>
          <w:b/>
          <w:bCs/>
          <w:color w:val="00B0F0"/>
          <w:sz w:val="24"/>
          <w:szCs w:val="24"/>
          <w:lang w:val="en-GB"/>
        </w:rPr>
        <w:t>WoD</w:t>
      </w:r>
      <w:proofErr w:type="spellEnd"/>
      <w:r w:rsidRPr="004C7E7D">
        <w:rPr>
          <w:b/>
          <w:bCs/>
          <w:color w:val="00B0F0"/>
          <w:sz w:val="24"/>
          <w:szCs w:val="24"/>
          <w:lang w:val="en-GB"/>
        </w:rPr>
        <w:t>) </w:t>
      </w:r>
    </w:p>
    <w:p w14:paraId="12ADF031" w14:textId="24E5E57D" w:rsidR="00DC331C" w:rsidRDefault="00DC331C" w:rsidP="00DC331C">
      <w:r w:rsidRPr="004C7E7D">
        <w:t xml:space="preserve">Was 2014 als „BI Kongress“ begann, ist heute eine der führenden Veranstaltungen für Datenanalyse, AI und Consulting im DACH-Raum. Der World of Data bringt Datenprofis, </w:t>
      </w:r>
      <w:proofErr w:type="spellStart"/>
      <w:proofErr w:type="gramStart"/>
      <w:r w:rsidRPr="004C7E7D">
        <w:t>Entscheider:innen</w:t>
      </w:r>
      <w:proofErr w:type="spellEnd"/>
      <w:proofErr w:type="gramEnd"/>
      <w:r w:rsidRPr="004C7E7D">
        <w:t xml:space="preserve"> und Softwarehersteller an einem Tag zusammen – </w:t>
      </w:r>
      <w:proofErr w:type="gramStart"/>
      <w:r w:rsidRPr="004C7E7D">
        <w:t>zum Netzwerken</w:t>
      </w:r>
      <w:proofErr w:type="gramEnd"/>
      <w:r w:rsidRPr="004C7E7D">
        <w:t xml:space="preserve">, Feiern und zum Austausch über Trends und Best Practices in der Datenbranche. Ob Big Data, Cloud, AI oder Customer </w:t>
      </w:r>
      <w:proofErr w:type="spellStart"/>
      <w:r w:rsidRPr="004C7E7D">
        <w:t>Intelligence</w:t>
      </w:r>
      <w:proofErr w:type="spellEnd"/>
      <w:r w:rsidRPr="004C7E7D">
        <w:t xml:space="preserve">: Der </w:t>
      </w:r>
      <w:proofErr w:type="spellStart"/>
      <w:r w:rsidRPr="004C7E7D">
        <w:t>WoD</w:t>
      </w:r>
      <w:proofErr w:type="spellEnd"/>
      <w:r w:rsidRPr="004C7E7D">
        <w:t xml:space="preserve"> überzeugt mit praxisnahen Vorträgen, starken Case Studies und einer Ausstellung innovativer Partner. Seit 2023 findet der </w:t>
      </w:r>
      <w:proofErr w:type="spellStart"/>
      <w:r w:rsidRPr="004C7E7D">
        <w:t>WoD</w:t>
      </w:r>
      <w:proofErr w:type="spellEnd"/>
      <w:r w:rsidRPr="004C7E7D">
        <w:t xml:space="preserve"> jährlich wechselnd in Deutschland und der Schweiz statt. 2024 kamen in München rund 850 Teilnehmende aus verschiedensten Branchen zusammen. </w:t>
      </w:r>
    </w:p>
    <w:p w14:paraId="048F5168" w14:textId="77777777" w:rsidR="00DC331C" w:rsidRDefault="00DC331C" w:rsidP="00DC331C">
      <w:pPr>
        <w:jc w:val="left"/>
        <w:rPr>
          <w:b/>
          <w:bCs/>
          <w:color w:val="00B0F0"/>
          <w:sz w:val="24"/>
          <w:szCs w:val="24"/>
        </w:rPr>
      </w:pPr>
    </w:p>
    <w:p w14:paraId="0BED482C" w14:textId="72FD9022" w:rsidR="00DC331C" w:rsidRPr="004C7E7D" w:rsidRDefault="00DC331C" w:rsidP="00DC331C">
      <w:pPr>
        <w:jc w:val="left"/>
        <w:rPr>
          <w:b/>
          <w:bCs/>
          <w:color w:val="00B0F0"/>
          <w:sz w:val="24"/>
          <w:szCs w:val="24"/>
        </w:rPr>
      </w:pPr>
      <w:r w:rsidRPr="004C7E7D">
        <w:rPr>
          <w:b/>
          <w:bCs/>
          <w:color w:val="00B0F0"/>
          <w:sz w:val="24"/>
          <w:szCs w:val="24"/>
        </w:rPr>
        <w:t xml:space="preserve">Über </w:t>
      </w:r>
      <w:proofErr w:type="gramStart"/>
      <w:r w:rsidRPr="004C7E7D">
        <w:rPr>
          <w:b/>
          <w:bCs/>
          <w:color w:val="00B0F0"/>
          <w:sz w:val="24"/>
          <w:szCs w:val="24"/>
        </w:rPr>
        <w:t>b.telligent</w:t>
      </w:r>
      <w:proofErr w:type="gramEnd"/>
      <w:r w:rsidRPr="004C7E7D">
        <w:rPr>
          <w:b/>
          <w:bCs/>
          <w:color w:val="00B0F0"/>
          <w:sz w:val="24"/>
          <w:szCs w:val="24"/>
        </w:rPr>
        <w:t xml:space="preserve">, Veranstalter </w:t>
      </w:r>
      <w:proofErr w:type="spellStart"/>
      <w:r w:rsidRPr="004C7E7D">
        <w:rPr>
          <w:b/>
          <w:bCs/>
          <w:color w:val="00B0F0"/>
          <w:sz w:val="24"/>
          <w:szCs w:val="24"/>
        </w:rPr>
        <w:t>WoD</w:t>
      </w:r>
      <w:proofErr w:type="spellEnd"/>
      <w:r w:rsidRPr="004C7E7D">
        <w:rPr>
          <w:b/>
          <w:bCs/>
          <w:color w:val="00B0F0"/>
          <w:sz w:val="24"/>
          <w:szCs w:val="24"/>
        </w:rPr>
        <w:t> </w:t>
      </w:r>
    </w:p>
    <w:p w14:paraId="28F67B08" w14:textId="6FFA9004" w:rsidR="00DC331C" w:rsidRPr="004C7E7D" w:rsidRDefault="00DC331C" w:rsidP="00DC331C">
      <w:pPr>
        <w:spacing w:line="276" w:lineRule="auto"/>
        <w:jc w:val="left"/>
        <w:rPr>
          <w:color w:val="348EC0"/>
          <w:u w:color="348EC0"/>
        </w:rPr>
      </w:pPr>
      <w:r w:rsidRPr="00396D62">
        <w:rPr>
          <w:color w:val="348EC0"/>
          <w:u w:color="348EC0"/>
        </w:rPr>
        <w:t>sm</w:t>
      </w:r>
      <w:r>
        <w:rPr>
          <w:color w:val="348EC0"/>
          <w:u w:color="348EC0"/>
        </w:rPr>
        <w:t>a</w:t>
      </w:r>
      <w:r w:rsidRPr="00396D62">
        <w:rPr>
          <w:color w:val="348EC0"/>
          <w:u w:color="348EC0"/>
        </w:rPr>
        <w:t xml:space="preserve">rt </w:t>
      </w:r>
      <w:proofErr w:type="spellStart"/>
      <w:r w:rsidRPr="00396D62">
        <w:rPr>
          <w:color w:val="348EC0"/>
          <w:u w:color="348EC0"/>
        </w:rPr>
        <w:t>data</w:t>
      </w:r>
      <w:proofErr w:type="spellEnd"/>
      <w:r w:rsidRPr="00396D62">
        <w:rPr>
          <w:color w:val="348EC0"/>
          <w:u w:color="348EC0"/>
        </w:rPr>
        <w:t xml:space="preserve">. smart </w:t>
      </w:r>
      <w:proofErr w:type="spellStart"/>
      <w:r w:rsidRPr="00396D62">
        <w:rPr>
          <w:color w:val="348EC0"/>
          <w:u w:color="348EC0"/>
        </w:rPr>
        <w:t>decisions</w:t>
      </w:r>
      <w:proofErr w:type="spellEnd"/>
      <w:r w:rsidRPr="00396D62">
        <w:rPr>
          <w:color w:val="348EC0"/>
          <w:u w:color="348EC0"/>
        </w:rPr>
        <w:t xml:space="preserve">. </w:t>
      </w:r>
      <w:r>
        <w:rPr>
          <w:color w:val="348EC0"/>
          <w:u w:color="348EC0"/>
        </w:rPr>
        <w:t xml:space="preserve">  </w:t>
      </w:r>
      <w:r w:rsidRPr="004C7E7D">
        <w:t xml:space="preserve">  </w:t>
      </w:r>
    </w:p>
    <w:p w14:paraId="1F7BF439" w14:textId="35114D5E" w:rsidR="00C51C24" w:rsidRDefault="00DC331C" w:rsidP="00A02CC6">
      <w:pPr>
        <w:jc w:val="left"/>
      </w:pPr>
      <w:proofErr w:type="gramStart"/>
      <w:r w:rsidRPr="004C7E7D">
        <w:t>b.telligent</w:t>
      </w:r>
      <w:proofErr w:type="gramEnd"/>
      <w:r w:rsidRPr="004C7E7D">
        <w:t xml:space="preserve"> ist eine technologieunabhängige Beratung mit Fokus auf die Optimierung digitaler und datengetriebener Geschäftsprozesse sowie von Kunden- und Lieferantenbeziehungen. Mehr als 400 Mitarbeitende arbeiten an zehn Standorten in Deutschland, Österreich, Rumänien und der Schweiz für über 500 Kunden.</w:t>
      </w:r>
    </w:p>
    <w:p w14:paraId="7652DC1F" w14:textId="77777777" w:rsidR="00D871AC" w:rsidRDefault="00D871AC" w:rsidP="004C7E7D"/>
    <w:p w14:paraId="08582E00" w14:textId="77777777" w:rsidR="00A02CC6" w:rsidRPr="000D3C54" w:rsidRDefault="00A02CC6" w:rsidP="004C7E7D"/>
    <w:tbl>
      <w:tblPr>
        <w:tblStyle w:val="Tabellenraster"/>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8265"/>
      </w:tblGrid>
      <w:tr w:rsidR="004C7E7D" w:rsidRPr="004C7E7D" w14:paraId="5DEDFD15" w14:textId="77777777" w:rsidTr="008F7F24">
        <w:tc>
          <w:tcPr>
            <w:tcW w:w="2041" w:type="dxa"/>
          </w:tcPr>
          <w:p w14:paraId="3C91EFC6" w14:textId="7F312282" w:rsidR="004C7E7D" w:rsidRPr="00A02CC6" w:rsidRDefault="004C7E7D" w:rsidP="00A02CC6">
            <w:pPr>
              <w:pStyle w:val="berschrift4"/>
            </w:pPr>
            <w:r>
              <w:rPr>
                <w:noProof/>
              </w:rPr>
              <w:drawing>
                <wp:anchor distT="0" distB="0" distL="114300" distR="114300" simplePos="0" relativeHeight="251660288" behindDoc="0" locked="0" layoutInCell="1" allowOverlap="1" wp14:anchorId="06BD91A6" wp14:editId="39E97C05">
                  <wp:simplePos x="0" y="0"/>
                  <wp:positionH relativeFrom="margin">
                    <wp:posOffset>-65405</wp:posOffset>
                  </wp:positionH>
                  <wp:positionV relativeFrom="margin">
                    <wp:posOffset>31733</wp:posOffset>
                  </wp:positionV>
                  <wp:extent cx="1095375" cy="898323"/>
                  <wp:effectExtent l="0" t="0" r="0" b="0"/>
                  <wp:wrapSquare wrapText="bothSides"/>
                  <wp:docPr id="1972893899" name="Grafik 1972893899" descr="Ein Bild, das Screenshot, Tex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93899" name="Grafik 1972893899" descr="Ein Bild, das Screenshot, Text, Grafiken, Grafikdesign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898323"/>
                          </a:xfrm>
                          <a:prstGeom prst="rect">
                            <a:avLst/>
                          </a:prstGeom>
                          <a:noFill/>
                          <a:ln>
                            <a:noFill/>
                          </a:ln>
                        </pic:spPr>
                      </pic:pic>
                    </a:graphicData>
                  </a:graphic>
                </wp:anchor>
              </w:drawing>
            </w:r>
            <w:r w:rsidRPr="000D3C54">
              <w:t xml:space="preserve">         </w:t>
            </w:r>
          </w:p>
        </w:tc>
        <w:tc>
          <w:tcPr>
            <w:tcW w:w="8265" w:type="dxa"/>
          </w:tcPr>
          <w:p w14:paraId="45A840B7" w14:textId="77777777" w:rsidR="004C7E7D" w:rsidRPr="00742AC2" w:rsidRDefault="004C7E7D" w:rsidP="008F7F24">
            <w:pPr>
              <w:rPr>
                <w:b/>
                <w:bCs/>
                <w:color w:val="1487BF"/>
              </w:rPr>
            </w:pPr>
            <w:r w:rsidRPr="00742AC2">
              <w:rPr>
                <w:b/>
                <w:bCs/>
                <w:color w:val="1487BF"/>
              </w:rPr>
              <w:t xml:space="preserve">Pressekontakt </w:t>
            </w:r>
          </w:p>
          <w:p w14:paraId="62C798C0" w14:textId="77777777" w:rsidR="004C7E7D" w:rsidRPr="00742AC2" w:rsidRDefault="004C7E7D" w:rsidP="008F7F24">
            <w:pPr>
              <w:rPr>
                <w:b/>
                <w:bCs/>
                <w:color w:val="1487BF"/>
              </w:rPr>
            </w:pPr>
            <w:proofErr w:type="gramStart"/>
            <w:r w:rsidRPr="00742AC2">
              <w:rPr>
                <w:b/>
                <w:bCs/>
                <w:color w:val="1487BF"/>
              </w:rPr>
              <w:t>b.telligent</w:t>
            </w:r>
            <w:proofErr w:type="gramEnd"/>
            <w:r w:rsidRPr="00742AC2">
              <w:rPr>
                <w:b/>
                <w:bCs/>
                <w:color w:val="1487BF"/>
              </w:rPr>
              <w:t xml:space="preserve"> </w:t>
            </w:r>
          </w:p>
          <w:p w14:paraId="7B7F4E5B" w14:textId="56ADBDD9" w:rsidR="004C7E7D" w:rsidRPr="0006049B" w:rsidRDefault="004C7E7D" w:rsidP="008F7F24">
            <w:pPr>
              <w:jc w:val="left"/>
            </w:pPr>
            <w:r w:rsidRPr="004C7E7D">
              <w:rPr>
                <w:lang w:val="en-GB"/>
              </w:rPr>
              <w:t>Andrea Beier </w:t>
            </w:r>
            <w:r w:rsidRPr="004C7E7D">
              <w:rPr>
                <w:lang w:val="en-GB"/>
              </w:rPr>
              <w:br/>
              <w:t>Senior Specialist Marketing &amp; Communication   </w:t>
            </w:r>
            <w:r w:rsidRPr="004C7E7D">
              <w:rPr>
                <w:lang w:val="en-GB"/>
              </w:rPr>
              <w:br/>
            </w:r>
            <w:proofErr w:type="spellStart"/>
            <w:r w:rsidRPr="004C7E7D">
              <w:rPr>
                <w:lang w:val="en-GB"/>
              </w:rPr>
              <w:t>Sternengasse</w:t>
            </w:r>
            <w:proofErr w:type="spellEnd"/>
            <w:r w:rsidRPr="004C7E7D">
              <w:rPr>
                <w:lang w:val="en-GB"/>
              </w:rPr>
              <w:t xml:space="preserve"> 17 </w:t>
            </w:r>
            <w:r w:rsidRPr="004C7E7D">
              <w:rPr>
                <w:lang w:val="en-GB"/>
              </w:rPr>
              <w:br/>
              <w:t>4051 Basel </w:t>
            </w:r>
            <w:r w:rsidRPr="004C7E7D">
              <w:rPr>
                <w:lang w:val="en-GB"/>
              </w:rPr>
              <w:br/>
              <w:t xml:space="preserve">E-Mail: </w:t>
            </w:r>
            <w:hyperlink r:id="rId15" w:tgtFrame="_blank" w:history="1">
              <w:r w:rsidRPr="004C7E7D">
                <w:rPr>
                  <w:rStyle w:val="Hyperlink"/>
                  <w:lang w:val="en-GB"/>
                </w:rPr>
                <w:t>pr@btelligent.com</w:t>
              </w:r>
            </w:hyperlink>
            <w:r w:rsidR="006E31FB">
              <w:br/>
            </w:r>
            <w:hyperlink r:id="rId16" w:history="1">
              <w:r w:rsidR="006E31FB" w:rsidRPr="004C7E7D">
                <w:rPr>
                  <w:rStyle w:val="Hyperlink"/>
                  <w:lang w:val="en-GB"/>
                </w:rPr>
                <w:t>www.btelligent.com</w:t>
              </w:r>
            </w:hyperlink>
          </w:p>
        </w:tc>
      </w:tr>
    </w:tbl>
    <w:p w14:paraId="55D68F40" w14:textId="77777777" w:rsidR="00A02CC6" w:rsidRPr="003761BD" w:rsidRDefault="00A02CC6" w:rsidP="0006049B">
      <w:pPr>
        <w:rPr>
          <w:sz w:val="20"/>
          <w:szCs w:val="20"/>
          <w:lang w:val="en-GB"/>
        </w:rPr>
      </w:pPr>
    </w:p>
    <w:sectPr w:rsidR="00A02CC6" w:rsidRPr="003761BD"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04607" w14:textId="77777777" w:rsidR="00B30FC0" w:rsidRDefault="00B30FC0" w:rsidP="009F480A">
      <w:r>
        <w:separator/>
      </w:r>
    </w:p>
  </w:endnote>
  <w:endnote w:type="continuationSeparator" w:id="0">
    <w:p w14:paraId="19035837" w14:textId="77777777" w:rsidR="00B30FC0" w:rsidRDefault="00B30FC0" w:rsidP="009F480A">
      <w:r>
        <w:continuationSeparator/>
      </w:r>
    </w:p>
  </w:endnote>
  <w:endnote w:type="continuationNotice" w:id="1">
    <w:p w14:paraId="51E6F5DD" w14:textId="77777777" w:rsidR="00B30FC0" w:rsidRDefault="00B30FC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40C1D" w14:textId="77777777" w:rsidR="00B30FC0" w:rsidRDefault="00B30FC0" w:rsidP="009F480A">
      <w:r>
        <w:separator/>
      </w:r>
    </w:p>
  </w:footnote>
  <w:footnote w:type="continuationSeparator" w:id="0">
    <w:p w14:paraId="40E8C56E" w14:textId="77777777" w:rsidR="00B30FC0" w:rsidRDefault="00B30FC0" w:rsidP="009F480A">
      <w:r>
        <w:continuationSeparator/>
      </w:r>
    </w:p>
  </w:footnote>
  <w:footnote w:type="continuationNotice" w:id="1">
    <w:p w14:paraId="1B8DEDAC" w14:textId="77777777" w:rsidR="00B30FC0" w:rsidRDefault="00B30FC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2448" w14:textId="7BC1A538" w:rsidR="00094A59" w:rsidRDefault="00C94291" w:rsidP="004E76D7">
    <w:pPr>
      <w:pStyle w:val="Kopfzeile"/>
      <w:jc w:val="left"/>
    </w:pPr>
    <w:r>
      <w:rPr>
        <w:noProof/>
      </w:rPr>
      <w:drawing>
        <wp:anchor distT="0" distB="0" distL="114300" distR="114300" simplePos="0" relativeHeight="251658240" behindDoc="1" locked="0" layoutInCell="1" allowOverlap="0" wp14:anchorId="2794E958" wp14:editId="60043EDC">
          <wp:simplePos x="0" y="0"/>
          <wp:positionH relativeFrom="page">
            <wp:posOffset>-50800</wp:posOffset>
          </wp:positionH>
          <wp:positionV relativeFrom="page">
            <wp:posOffset>-43543</wp:posOffset>
          </wp:positionV>
          <wp:extent cx="8922385" cy="10769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1">
                    <a:extLst>
                      <a:ext uri="{28A0092B-C50C-407E-A947-70E740481C1C}">
                        <a14:useLocalDpi xmlns:a14="http://schemas.microsoft.com/office/drawing/2010/main" val="0"/>
                      </a:ext>
                    </a:extLst>
                  </a:blip>
                  <a:srcRect t="15200"/>
                  <a:stretch/>
                </pic:blipFill>
                <pic:spPr bwMode="auto">
                  <a:xfrm>
                    <a:off x="0" y="0"/>
                    <a:ext cx="8923063" cy="10770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40666293" wp14:editId="7A8CA924">
          <wp:simplePos x="0" y="0"/>
          <wp:positionH relativeFrom="page">
            <wp:posOffset>540385</wp:posOffset>
          </wp:positionH>
          <wp:positionV relativeFrom="paragraph">
            <wp:posOffset>-180340</wp:posOffset>
          </wp:positionV>
          <wp:extent cx="3420000" cy="1112400"/>
          <wp:effectExtent l="0" t="0" r="0" b="0"/>
          <wp:wrapTopAndBottom/>
          <wp:docPr id="1249673391" name="Grafik 3"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3391" name="Grafik 3" descr="Ein Bild, das Text, Schrift, Grafiken, Grafik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9047C" w14:textId="77654B97" w:rsidR="00147179" w:rsidRPr="00BA0A52" w:rsidRDefault="004E76D7" w:rsidP="004E76D7">
    <w:pPr>
      <w:pStyle w:val="Kopfzeile"/>
      <w:tabs>
        <w:tab w:val="clear" w:pos="9026"/>
        <w:tab w:val="left" w:pos="45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5F92" w14:textId="64CC3A6D" w:rsidR="00B474F2" w:rsidRPr="004C2117" w:rsidRDefault="00275190" w:rsidP="004C2117">
    <w:pPr>
      <w:pStyle w:val="Kopfzeile"/>
      <w:jc w:val="right"/>
    </w:pPr>
    <w:r>
      <w:rPr>
        <w:noProof/>
      </w:rPr>
      <w:drawing>
        <wp:anchor distT="0" distB="0" distL="114300" distR="114300" simplePos="0" relativeHeight="251658242" behindDoc="0" locked="0" layoutInCell="1" allowOverlap="1" wp14:anchorId="076D317C" wp14:editId="4A0C7560">
          <wp:simplePos x="0" y="0"/>
          <wp:positionH relativeFrom="column">
            <wp:posOffset>0</wp:posOffset>
          </wp:positionH>
          <wp:positionV relativeFrom="paragraph">
            <wp:posOffset>-180340</wp:posOffset>
          </wp:positionV>
          <wp:extent cx="3420000" cy="1112400"/>
          <wp:effectExtent l="0" t="0" r="0" b="0"/>
          <wp:wrapTopAndBottom/>
          <wp:docPr id="6362085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2C" w:rsidRPr="0002482C">
      <w:rPr>
        <w:noProof/>
      </w:rPr>
      <w:drawing>
        <wp:anchor distT="0" distB="0" distL="114300" distR="114300" simplePos="0" relativeHeight="251658241" behindDoc="1" locked="0" layoutInCell="1" allowOverlap="0" wp14:anchorId="076355C0" wp14:editId="5ABBAA12">
          <wp:simplePos x="0" y="0"/>
          <wp:positionH relativeFrom="page">
            <wp:posOffset>-1875</wp:posOffset>
          </wp:positionH>
          <wp:positionV relativeFrom="page">
            <wp:posOffset>2378</wp:posOffset>
          </wp:positionV>
          <wp:extent cx="8922864" cy="10712834"/>
          <wp:effectExtent l="0" t="0" r="0" b="0"/>
          <wp:wrapNone/>
          <wp:docPr id="9" name="Grafik 9"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r w:rsidR="004E050A">
      <w:rPr>
        <w:sz w:val="28"/>
        <w:szCs w:val="28"/>
      </w:rPr>
      <w:tab/>
    </w:r>
  </w:p>
  <w:p w14:paraId="1C99F843" w14:textId="62EE774D" w:rsidR="00094A59" w:rsidRPr="00C66205" w:rsidRDefault="00A76CBE" w:rsidP="004E050A">
    <w:pPr>
      <w:pStyle w:val="Kopfzeile"/>
      <w:tabs>
        <w:tab w:val="clear" w:pos="9026"/>
        <w:tab w:val="left" w:pos="4513"/>
      </w:tabs>
      <w:rPr>
        <w:sz w:val="28"/>
        <w:szCs w:val="28"/>
      </w:rPr>
    </w:pPr>
    <w:r>
      <w:rPr>
        <w:sz w:val="28"/>
        <w:szCs w:val="28"/>
      </w:rPr>
      <w:t>Pressem</w:t>
    </w:r>
    <w:r w:rsidR="0084399E">
      <w:rPr>
        <w:sz w:val="28"/>
        <w:szCs w:val="28"/>
      </w:rPr>
      <w:t xml:space="preserve">itteilung </w:t>
    </w:r>
    <w:r>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40B"/>
    <w:multiLevelType w:val="multilevel"/>
    <w:tmpl w:val="1848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7F01B9"/>
    <w:multiLevelType w:val="multilevel"/>
    <w:tmpl w:val="AAEE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32A87"/>
    <w:multiLevelType w:val="multilevel"/>
    <w:tmpl w:val="781A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196A0D"/>
    <w:multiLevelType w:val="multilevel"/>
    <w:tmpl w:val="6578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401599"/>
    <w:multiLevelType w:val="multilevel"/>
    <w:tmpl w:val="7706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7B39C8"/>
    <w:multiLevelType w:val="multilevel"/>
    <w:tmpl w:val="E35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8665F3"/>
    <w:multiLevelType w:val="multilevel"/>
    <w:tmpl w:val="C406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9672D8"/>
    <w:multiLevelType w:val="multilevel"/>
    <w:tmpl w:val="393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A007B8"/>
    <w:multiLevelType w:val="multilevel"/>
    <w:tmpl w:val="9E70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9637E7"/>
    <w:multiLevelType w:val="multilevel"/>
    <w:tmpl w:val="C900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A015B6"/>
    <w:multiLevelType w:val="multilevel"/>
    <w:tmpl w:val="1772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0D022B"/>
    <w:multiLevelType w:val="multilevel"/>
    <w:tmpl w:val="BD969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3D311A"/>
    <w:multiLevelType w:val="multilevel"/>
    <w:tmpl w:val="C46C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BB0CE3"/>
    <w:multiLevelType w:val="multilevel"/>
    <w:tmpl w:val="05A4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D0669E"/>
    <w:multiLevelType w:val="multilevel"/>
    <w:tmpl w:val="1768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C17189"/>
    <w:multiLevelType w:val="multilevel"/>
    <w:tmpl w:val="D8D8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3163935">
    <w:abstractNumId w:val="1"/>
  </w:num>
  <w:num w:numId="2" w16cid:durableId="584143851">
    <w:abstractNumId w:val="7"/>
  </w:num>
  <w:num w:numId="3" w16cid:durableId="10225713">
    <w:abstractNumId w:val="5"/>
  </w:num>
  <w:num w:numId="4" w16cid:durableId="464548560">
    <w:abstractNumId w:val="0"/>
  </w:num>
  <w:num w:numId="5" w16cid:durableId="1736245469">
    <w:abstractNumId w:val="6"/>
  </w:num>
  <w:num w:numId="6" w16cid:durableId="1873150776">
    <w:abstractNumId w:val="2"/>
  </w:num>
  <w:num w:numId="7" w16cid:durableId="594902969">
    <w:abstractNumId w:val="11"/>
  </w:num>
  <w:num w:numId="8" w16cid:durableId="957755177">
    <w:abstractNumId w:val="8"/>
  </w:num>
  <w:num w:numId="9" w16cid:durableId="2066105672">
    <w:abstractNumId w:val="14"/>
  </w:num>
  <w:num w:numId="10" w16cid:durableId="985552419">
    <w:abstractNumId w:val="9"/>
  </w:num>
  <w:num w:numId="11" w16cid:durableId="69160884">
    <w:abstractNumId w:val="4"/>
  </w:num>
  <w:num w:numId="12" w16cid:durableId="334846691">
    <w:abstractNumId w:val="13"/>
  </w:num>
  <w:num w:numId="13" w16cid:durableId="922763736">
    <w:abstractNumId w:val="3"/>
  </w:num>
  <w:num w:numId="14" w16cid:durableId="1316958637">
    <w:abstractNumId w:val="12"/>
  </w:num>
  <w:num w:numId="15" w16cid:durableId="1299190879">
    <w:abstractNumId w:val="10"/>
  </w:num>
  <w:num w:numId="16" w16cid:durableId="161074469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2F23"/>
    <w:rsid w:val="0000639A"/>
    <w:rsid w:val="00010D40"/>
    <w:rsid w:val="000235F8"/>
    <w:rsid w:val="0002482C"/>
    <w:rsid w:val="000273AA"/>
    <w:rsid w:val="000468A0"/>
    <w:rsid w:val="0006049B"/>
    <w:rsid w:val="00073CE6"/>
    <w:rsid w:val="00094A59"/>
    <w:rsid w:val="00096376"/>
    <w:rsid w:val="000B6080"/>
    <w:rsid w:val="000C1333"/>
    <w:rsid w:val="000D3C54"/>
    <w:rsid w:val="000D4128"/>
    <w:rsid w:val="000D52AA"/>
    <w:rsid w:val="00101B67"/>
    <w:rsid w:val="0011684B"/>
    <w:rsid w:val="001237EF"/>
    <w:rsid w:val="001261E6"/>
    <w:rsid w:val="00134A98"/>
    <w:rsid w:val="001466F8"/>
    <w:rsid w:val="00147179"/>
    <w:rsid w:val="00154B41"/>
    <w:rsid w:val="001561A6"/>
    <w:rsid w:val="00190875"/>
    <w:rsid w:val="00193D9B"/>
    <w:rsid w:val="00194E1D"/>
    <w:rsid w:val="001B0768"/>
    <w:rsid w:val="001B3150"/>
    <w:rsid w:val="001B799D"/>
    <w:rsid w:val="001E04C1"/>
    <w:rsid w:val="001E1619"/>
    <w:rsid w:val="001E7F3D"/>
    <w:rsid w:val="001F4257"/>
    <w:rsid w:val="001F63DD"/>
    <w:rsid w:val="001F6FB8"/>
    <w:rsid w:val="002022A7"/>
    <w:rsid w:val="00216173"/>
    <w:rsid w:val="002264D5"/>
    <w:rsid w:val="002434D9"/>
    <w:rsid w:val="00265209"/>
    <w:rsid w:val="0026748D"/>
    <w:rsid w:val="00275190"/>
    <w:rsid w:val="00275E24"/>
    <w:rsid w:val="002A416C"/>
    <w:rsid w:val="002A7615"/>
    <w:rsid w:val="002C5BC5"/>
    <w:rsid w:val="002E4111"/>
    <w:rsid w:val="002F1133"/>
    <w:rsid w:val="002F43BF"/>
    <w:rsid w:val="002F622F"/>
    <w:rsid w:val="002F7770"/>
    <w:rsid w:val="003023EB"/>
    <w:rsid w:val="0031205F"/>
    <w:rsid w:val="00317E46"/>
    <w:rsid w:val="0033086D"/>
    <w:rsid w:val="00330B57"/>
    <w:rsid w:val="00337B0E"/>
    <w:rsid w:val="003526B8"/>
    <w:rsid w:val="00367346"/>
    <w:rsid w:val="003712DB"/>
    <w:rsid w:val="003761BD"/>
    <w:rsid w:val="00384357"/>
    <w:rsid w:val="00385F94"/>
    <w:rsid w:val="00396D62"/>
    <w:rsid w:val="003B2D48"/>
    <w:rsid w:val="003B2DF7"/>
    <w:rsid w:val="003C1E87"/>
    <w:rsid w:val="003C4FCF"/>
    <w:rsid w:val="003D2E75"/>
    <w:rsid w:val="003E03A6"/>
    <w:rsid w:val="003E3873"/>
    <w:rsid w:val="003E3A09"/>
    <w:rsid w:val="003E6F78"/>
    <w:rsid w:val="003F2B2A"/>
    <w:rsid w:val="003F345E"/>
    <w:rsid w:val="003F6592"/>
    <w:rsid w:val="003F6C4A"/>
    <w:rsid w:val="00411C0E"/>
    <w:rsid w:val="00421CF7"/>
    <w:rsid w:val="00425E2B"/>
    <w:rsid w:val="004307CB"/>
    <w:rsid w:val="004359A8"/>
    <w:rsid w:val="00445866"/>
    <w:rsid w:val="00446E0D"/>
    <w:rsid w:val="0045517F"/>
    <w:rsid w:val="00457D44"/>
    <w:rsid w:val="00460EB1"/>
    <w:rsid w:val="004803DE"/>
    <w:rsid w:val="00481E33"/>
    <w:rsid w:val="00483EBD"/>
    <w:rsid w:val="004926DE"/>
    <w:rsid w:val="004948A3"/>
    <w:rsid w:val="004A10B0"/>
    <w:rsid w:val="004A4805"/>
    <w:rsid w:val="004B68ED"/>
    <w:rsid w:val="004C2117"/>
    <w:rsid w:val="004C7E7D"/>
    <w:rsid w:val="004D7326"/>
    <w:rsid w:val="004E050A"/>
    <w:rsid w:val="004E76D7"/>
    <w:rsid w:val="004F06CC"/>
    <w:rsid w:val="005120E8"/>
    <w:rsid w:val="005138F2"/>
    <w:rsid w:val="00532D8E"/>
    <w:rsid w:val="00540BE3"/>
    <w:rsid w:val="0054741A"/>
    <w:rsid w:val="00563267"/>
    <w:rsid w:val="00570438"/>
    <w:rsid w:val="00575B2D"/>
    <w:rsid w:val="005826DC"/>
    <w:rsid w:val="0059771E"/>
    <w:rsid w:val="005A5E70"/>
    <w:rsid w:val="005D18AF"/>
    <w:rsid w:val="005D60DD"/>
    <w:rsid w:val="005D7895"/>
    <w:rsid w:val="00607A21"/>
    <w:rsid w:val="00607FC7"/>
    <w:rsid w:val="00611722"/>
    <w:rsid w:val="00630424"/>
    <w:rsid w:val="006526EA"/>
    <w:rsid w:val="006527E6"/>
    <w:rsid w:val="006618E4"/>
    <w:rsid w:val="006656DB"/>
    <w:rsid w:val="006737F2"/>
    <w:rsid w:val="00682675"/>
    <w:rsid w:val="00687C1C"/>
    <w:rsid w:val="006911FE"/>
    <w:rsid w:val="00693AB1"/>
    <w:rsid w:val="006A46B5"/>
    <w:rsid w:val="006B2D28"/>
    <w:rsid w:val="006C502A"/>
    <w:rsid w:val="006D4ADD"/>
    <w:rsid w:val="006E1D07"/>
    <w:rsid w:val="006E31FB"/>
    <w:rsid w:val="007075F5"/>
    <w:rsid w:val="00714715"/>
    <w:rsid w:val="0072296B"/>
    <w:rsid w:val="00742AC2"/>
    <w:rsid w:val="0074733B"/>
    <w:rsid w:val="00747719"/>
    <w:rsid w:val="007530C2"/>
    <w:rsid w:val="007620B3"/>
    <w:rsid w:val="0078293F"/>
    <w:rsid w:val="0078566A"/>
    <w:rsid w:val="007873AB"/>
    <w:rsid w:val="007949CC"/>
    <w:rsid w:val="007A370D"/>
    <w:rsid w:val="007C01AB"/>
    <w:rsid w:val="007C2039"/>
    <w:rsid w:val="007C4035"/>
    <w:rsid w:val="007C44FD"/>
    <w:rsid w:val="007D4B1A"/>
    <w:rsid w:val="007F13C8"/>
    <w:rsid w:val="00815872"/>
    <w:rsid w:val="00837299"/>
    <w:rsid w:val="00837736"/>
    <w:rsid w:val="0084399E"/>
    <w:rsid w:val="0084587F"/>
    <w:rsid w:val="0084620E"/>
    <w:rsid w:val="00861A53"/>
    <w:rsid w:val="00866922"/>
    <w:rsid w:val="008C3C68"/>
    <w:rsid w:val="008C67BA"/>
    <w:rsid w:val="008C713F"/>
    <w:rsid w:val="008F77FB"/>
    <w:rsid w:val="00907239"/>
    <w:rsid w:val="00934A53"/>
    <w:rsid w:val="009352F2"/>
    <w:rsid w:val="009550FB"/>
    <w:rsid w:val="00982158"/>
    <w:rsid w:val="00986F04"/>
    <w:rsid w:val="009936B9"/>
    <w:rsid w:val="009C02E4"/>
    <w:rsid w:val="009C250A"/>
    <w:rsid w:val="009C5052"/>
    <w:rsid w:val="009C6CDE"/>
    <w:rsid w:val="009D78DA"/>
    <w:rsid w:val="009E6A38"/>
    <w:rsid w:val="009F480A"/>
    <w:rsid w:val="009F4B8C"/>
    <w:rsid w:val="00A02CC6"/>
    <w:rsid w:val="00A145F5"/>
    <w:rsid w:val="00A174C5"/>
    <w:rsid w:val="00A34E7D"/>
    <w:rsid w:val="00A40617"/>
    <w:rsid w:val="00A43367"/>
    <w:rsid w:val="00A55D56"/>
    <w:rsid w:val="00A570B8"/>
    <w:rsid w:val="00A708CE"/>
    <w:rsid w:val="00A72462"/>
    <w:rsid w:val="00A726D8"/>
    <w:rsid w:val="00A74E76"/>
    <w:rsid w:val="00A76A55"/>
    <w:rsid w:val="00A76CBE"/>
    <w:rsid w:val="00A91D56"/>
    <w:rsid w:val="00AB0FF7"/>
    <w:rsid w:val="00AB7A18"/>
    <w:rsid w:val="00AC299F"/>
    <w:rsid w:val="00AC7067"/>
    <w:rsid w:val="00AD5A84"/>
    <w:rsid w:val="00AD6E69"/>
    <w:rsid w:val="00AF3069"/>
    <w:rsid w:val="00B15CF8"/>
    <w:rsid w:val="00B23EFA"/>
    <w:rsid w:val="00B254C2"/>
    <w:rsid w:val="00B30FC0"/>
    <w:rsid w:val="00B33F6F"/>
    <w:rsid w:val="00B41CF5"/>
    <w:rsid w:val="00B474F2"/>
    <w:rsid w:val="00B706D8"/>
    <w:rsid w:val="00B74D60"/>
    <w:rsid w:val="00B86314"/>
    <w:rsid w:val="00B90712"/>
    <w:rsid w:val="00BA0A52"/>
    <w:rsid w:val="00BB0B08"/>
    <w:rsid w:val="00BB4CE0"/>
    <w:rsid w:val="00BC0F1A"/>
    <w:rsid w:val="00BF74E9"/>
    <w:rsid w:val="00C04DC6"/>
    <w:rsid w:val="00C0764D"/>
    <w:rsid w:val="00C156A0"/>
    <w:rsid w:val="00C201CC"/>
    <w:rsid w:val="00C225D3"/>
    <w:rsid w:val="00C46C9B"/>
    <w:rsid w:val="00C47EA4"/>
    <w:rsid w:val="00C51C24"/>
    <w:rsid w:val="00C66205"/>
    <w:rsid w:val="00C715DD"/>
    <w:rsid w:val="00C73BEE"/>
    <w:rsid w:val="00C7714C"/>
    <w:rsid w:val="00C90100"/>
    <w:rsid w:val="00C94291"/>
    <w:rsid w:val="00CA44CB"/>
    <w:rsid w:val="00CB42A4"/>
    <w:rsid w:val="00CC2546"/>
    <w:rsid w:val="00CC76E4"/>
    <w:rsid w:val="00CE0E17"/>
    <w:rsid w:val="00CE4DD4"/>
    <w:rsid w:val="00D073D3"/>
    <w:rsid w:val="00D15566"/>
    <w:rsid w:val="00D2628B"/>
    <w:rsid w:val="00D30467"/>
    <w:rsid w:val="00D40042"/>
    <w:rsid w:val="00D40F0F"/>
    <w:rsid w:val="00D871AC"/>
    <w:rsid w:val="00D94562"/>
    <w:rsid w:val="00DA2382"/>
    <w:rsid w:val="00DB18A8"/>
    <w:rsid w:val="00DB4934"/>
    <w:rsid w:val="00DC0CA0"/>
    <w:rsid w:val="00DC331C"/>
    <w:rsid w:val="00DD2D9F"/>
    <w:rsid w:val="00DE095D"/>
    <w:rsid w:val="00DE110B"/>
    <w:rsid w:val="00E03CAB"/>
    <w:rsid w:val="00E1388C"/>
    <w:rsid w:val="00E14C3A"/>
    <w:rsid w:val="00E2083F"/>
    <w:rsid w:val="00E25683"/>
    <w:rsid w:val="00E260F8"/>
    <w:rsid w:val="00E613C9"/>
    <w:rsid w:val="00E61563"/>
    <w:rsid w:val="00E63E56"/>
    <w:rsid w:val="00E64422"/>
    <w:rsid w:val="00E85C37"/>
    <w:rsid w:val="00E86E42"/>
    <w:rsid w:val="00E94D5B"/>
    <w:rsid w:val="00EF2630"/>
    <w:rsid w:val="00F15AAE"/>
    <w:rsid w:val="00F27FEC"/>
    <w:rsid w:val="00F44351"/>
    <w:rsid w:val="00F476C0"/>
    <w:rsid w:val="00F61914"/>
    <w:rsid w:val="00F65CDF"/>
    <w:rsid w:val="00F67CD4"/>
    <w:rsid w:val="00F71982"/>
    <w:rsid w:val="00F719F1"/>
    <w:rsid w:val="00F85798"/>
    <w:rsid w:val="00FA2391"/>
    <w:rsid w:val="00FB136A"/>
    <w:rsid w:val="00FC1A69"/>
    <w:rsid w:val="00FC5764"/>
    <w:rsid w:val="00FD66EB"/>
    <w:rsid w:val="00FF2082"/>
    <w:rsid w:val="00FF30E9"/>
    <w:rsid w:val="00FF4B2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63B0F1E5-595A-440A-9EE3-18CB8A1C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480A"/>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 w:type="paragraph" w:styleId="Listenabsatz">
    <w:name w:val="List Paragraph"/>
    <w:basedOn w:val="Standard"/>
    <w:uiPriority w:val="34"/>
    <w:qFormat/>
    <w:rsid w:val="007F13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089">
      <w:bodyDiv w:val="1"/>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 w:id="955255835">
          <w:marLeft w:val="0"/>
          <w:marRight w:val="0"/>
          <w:marTop w:val="0"/>
          <w:marBottom w:val="0"/>
          <w:divBdr>
            <w:top w:val="none" w:sz="0" w:space="0" w:color="auto"/>
            <w:left w:val="none" w:sz="0" w:space="0" w:color="auto"/>
            <w:bottom w:val="none" w:sz="0" w:space="0" w:color="auto"/>
            <w:right w:val="none" w:sz="0" w:space="0" w:color="auto"/>
          </w:divBdr>
        </w:div>
      </w:divsChild>
    </w:div>
    <w:div w:id="14580014">
      <w:bodyDiv w:val="1"/>
      <w:marLeft w:val="0"/>
      <w:marRight w:val="0"/>
      <w:marTop w:val="0"/>
      <w:marBottom w:val="0"/>
      <w:divBdr>
        <w:top w:val="none" w:sz="0" w:space="0" w:color="auto"/>
        <w:left w:val="none" w:sz="0" w:space="0" w:color="auto"/>
        <w:bottom w:val="none" w:sz="0" w:space="0" w:color="auto"/>
        <w:right w:val="none" w:sz="0" w:space="0" w:color="auto"/>
      </w:divBdr>
      <w:divsChild>
        <w:div w:id="981613202">
          <w:marLeft w:val="0"/>
          <w:marRight w:val="0"/>
          <w:marTop w:val="0"/>
          <w:marBottom w:val="0"/>
          <w:divBdr>
            <w:top w:val="none" w:sz="0" w:space="0" w:color="auto"/>
            <w:left w:val="none" w:sz="0" w:space="0" w:color="auto"/>
            <w:bottom w:val="none" w:sz="0" w:space="0" w:color="auto"/>
            <w:right w:val="none" w:sz="0" w:space="0" w:color="auto"/>
          </w:divBdr>
        </w:div>
        <w:div w:id="300305912">
          <w:marLeft w:val="0"/>
          <w:marRight w:val="0"/>
          <w:marTop w:val="0"/>
          <w:marBottom w:val="0"/>
          <w:divBdr>
            <w:top w:val="none" w:sz="0" w:space="0" w:color="auto"/>
            <w:left w:val="none" w:sz="0" w:space="0" w:color="auto"/>
            <w:bottom w:val="none" w:sz="0" w:space="0" w:color="auto"/>
            <w:right w:val="none" w:sz="0" w:space="0" w:color="auto"/>
          </w:divBdr>
        </w:div>
        <w:div w:id="435442200">
          <w:marLeft w:val="0"/>
          <w:marRight w:val="0"/>
          <w:marTop w:val="0"/>
          <w:marBottom w:val="0"/>
          <w:divBdr>
            <w:top w:val="none" w:sz="0" w:space="0" w:color="auto"/>
            <w:left w:val="none" w:sz="0" w:space="0" w:color="auto"/>
            <w:bottom w:val="none" w:sz="0" w:space="0" w:color="auto"/>
            <w:right w:val="none" w:sz="0" w:space="0" w:color="auto"/>
          </w:divBdr>
        </w:div>
      </w:divsChild>
    </w:div>
    <w:div w:id="21176530">
      <w:bodyDiv w:val="1"/>
      <w:marLeft w:val="0"/>
      <w:marRight w:val="0"/>
      <w:marTop w:val="0"/>
      <w:marBottom w:val="0"/>
      <w:divBdr>
        <w:top w:val="none" w:sz="0" w:space="0" w:color="auto"/>
        <w:left w:val="none" w:sz="0" w:space="0" w:color="auto"/>
        <w:bottom w:val="none" w:sz="0" w:space="0" w:color="auto"/>
        <w:right w:val="none" w:sz="0" w:space="0" w:color="auto"/>
      </w:divBdr>
      <w:divsChild>
        <w:div w:id="109857192">
          <w:marLeft w:val="0"/>
          <w:marRight w:val="0"/>
          <w:marTop w:val="0"/>
          <w:marBottom w:val="0"/>
          <w:divBdr>
            <w:top w:val="none" w:sz="0" w:space="0" w:color="auto"/>
            <w:left w:val="none" w:sz="0" w:space="0" w:color="auto"/>
            <w:bottom w:val="none" w:sz="0" w:space="0" w:color="auto"/>
            <w:right w:val="none" w:sz="0" w:space="0" w:color="auto"/>
          </w:divBdr>
        </w:div>
        <w:div w:id="1192525806">
          <w:marLeft w:val="0"/>
          <w:marRight w:val="0"/>
          <w:marTop w:val="0"/>
          <w:marBottom w:val="0"/>
          <w:divBdr>
            <w:top w:val="none" w:sz="0" w:space="0" w:color="auto"/>
            <w:left w:val="none" w:sz="0" w:space="0" w:color="auto"/>
            <w:bottom w:val="none" w:sz="0" w:space="0" w:color="auto"/>
            <w:right w:val="none" w:sz="0" w:space="0" w:color="auto"/>
          </w:divBdr>
        </w:div>
      </w:divsChild>
    </w:div>
    <w:div w:id="35395218">
      <w:bodyDiv w:val="1"/>
      <w:marLeft w:val="0"/>
      <w:marRight w:val="0"/>
      <w:marTop w:val="0"/>
      <w:marBottom w:val="0"/>
      <w:divBdr>
        <w:top w:val="none" w:sz="0" w:space="0" w:color="auto"/>
        <w:left w:val="none" w:sz="0" w:space="0" w:color="auto"/>
        <w:bottom w:val="none" w:sz="0" w:space="0" w:color="auto"/>
        <w:right w:val="none" w:sz="0" w:space="0" w:color="auto"/>
      </w:divBdr>
      <w:divsChild>
        <w:div w:id="455759955">
          <w:marLeft w:val="0"/>
          <w:marRight w:val="0"/>
          <w:marTop w:val="0"/>
          <w:marBottom w:val="0"/>
          <w:divBdr>
            <w:top w:val="none" w:sz="0" w:space="0" w:color="auto"/>
            <w:left w:val="none" w:sz="0" w:space="0" w:color="auto"/>
            <w:bottom w:val="none" w:sz="0" w:space="0" w:color="auto"/>
            <w:right w:val="none" w:sz="0" w:space="0" w:color="auto"/>
          </w:divBdr>
        </w:div>
        <w:div w:id="1937781765">
          <w:marLeft w:val="0"/>
          <w:marRight w:val="0"/>
          <w:marTop w:val="0"/>
          <w:marBottom w:val="0"/>
          <w:divBdr>
            <w:top w:val="none" w:sz="0" w:space="0" w:color="auto"/>
            <w:left w:val="none" w:sz="0" w:space="0" w:color="auto"/>
            <w:bottom w:val="none" w:sz="0" w:space="0" w:color="auto"/>
            <w:right w:val="none" w:sz="0" w:space="0" w:color="auto"/>
          </w:divBdr>
        </w:div>
        <w:div w:id="1880702450">
          <w:marLeft w:val="0"/>
          <w:marRight w:val="0"/>
          <w:marTop w:val="0"/>
          <w:marBottom w:val="0"/>
          <w:divBdr>
            <w:top w:val="none" w:sz="0" w:space="0" w:color="auto"/>
            <w:left w:val="none" w:sz="0" w:space="0" w:color="auto"/>
            <w:bottom w:val="none" w:sz="0" w:space="0" w:color="auto"/>
            <w:right w:val="none" w:sz="0" w:space="0" w:color="auto"/>
          </w:divBdr>
        </w:div>
      </w:divsChild>
    </w:div>
    <w:div w:id="101414597">
      <w:bodyDiv w:val="1"/>
      <w:marLeft w:val="0"/>
      <w:marRight w:val="0"/>
      <w:marTop w:val="0"/>
      <w:marBottom w:val="0"/>
      <w:divBdr>
        <w:top w:val="none" w:sz="0" w:space="0" w:color="auto"/>
        <w:left w:val="none" w:sz="0" w:space="0" w:color="auto"/>
        <w:bottom w:val="none" w:sz="0" w:space="0" w:color="auto"/>
        <w:right w:val="none" w:sz="0" w:space="0" w:color="auto"/>
      </w:divBdr>
      <w:divsChild>
        <w:div w:id="1309895706">
          <w:marLeft w:val="0"/>
          <w:marRight w:val="0"/>
          <w:marTop w:val="0"/>
          <w:marBottom w:val="0"/>
          <w:divBdr>
            <w:top w:val="none" w:sz="0" w:space="0" w:color="auto"/>
            <w:left w:val="none" w:sz="0" w:space="0" w:color="auto"/>
            <w:bottom w:val="none" w:sz="0" w:space="0" w:color="auto"/>
            <w:right w:val="none" w:sz="0" w:space="0" w:color="auto"/>
          </w:divBdr>
        </w:div>
        <w:div w:id="1005205342">
          <w:marLeft w:val="0"/>
          <w:marRight w:val="0"/>
          <w:marTop w:val="0"/>
          <w:marBottom w:val="0"/>
          <w:divBdr>
            <w:top w:val="none" w:sz="0" w:space="0" w:color="auto"/>
            <w:left w:val="none" w:sz="0" w:space="0" w:color="auto"/>
            <w:bottom w:val="none" w:sz="0" w:space="0" w:color="auto"/>
            <w:right w:val="none" w:sz="0" w:space="0" w:color="auto"/>
          </w:divBdr>
        </w:div>
        <w:div w:id="669141821">
          <w:marLeft w:val="0"/>
          <w:marRight w:val="0"/>
          <w:marTop w:val="0"/>
          <w:marBottom w:val="0"/>
          <w:divBdr>
            <w:top w:val="none" w:sz="0" w:space="0" w:color="auto"/>
            <w:left w:val="none" w:sz="0" w:space="0" w:color="auto"/>
            <w:bottom w:val="none" w:sz="0" w:space="0" w:color="auto"/>
            <w:right w:val="none" w:sz="0" w:space="0" w:color="auto"/>
          </w:divBdr>
        </w:div>
      </w:divsChild>
    </w:div>
    <w:div w:id="114299450">
      <w:bodyDiv w:val="1"/>
      <w:marLeft w:val="0"/>
      <w:marRight w:val="0"/>
      <w:marTop w:val="0"/>
      <w:marBottom w:val="0"/>
      <w:divBdr>
        <w:top w:val="none" w:sz="0" w:space="0" w:color="auto"/>
        <w:left w:val="none" w:sz="0" w:space="0" w:color="auto"/>
        <w:bottom w:val="none" w:sz="0" w:space="0" w:color="auto"/>
        <w:right w:val="none" w:sz="0" w:space="0" w:color="auto"/>
      </w:divBdr>
    </w:div>
    <w:div w:id="206844706">
      <w:bodyDiv w:val="1"/>
      <w:marLeft w:val="0"/>
      <w:marRight w:val="0"/>
      <w:marTop w:val="0"/>
      <w:marBottom w:val="0"/>
      <w:divBdr>
        <w:top w:val="none" w:sz="0" w:space="0" w:color="auto"/>
        <w:left w:val="none" w:sz="0" w:space="0" w:color="auto"/>
        <w:bottom w:val="none" w:sz="0" w:space="0" w:color="auto"/>
        <w:right w:val="none" w:sz="0" w:space="0" w:color="auto"/>
      </w:divBdr>
      <w:divsChild>
        <w:div w:id="989865352">
          <w:marLeft w:val="0"/>
          <w:marRight w:val="0"/>
          <w:marTop w:val="0"/>
          <w:marBottom w:val="0"/>
          <w:divBdr>
            <w:top w:val="none" w:sz="0" w:space="0" w:color="auto"/>
            <w:left w:val="none" w:sz="0" w:space="0" w:color="auto"/>
            <w:bottom w:val="none" w:sz="0" w:space="0" w:color="auto"/>
            <w:right w:val="none" w:sz="0" w:space="0" w:color="auto"/>
          </w:divBdr>
        </w:div>
        <w:div w:id="1580746941">
          <w:marLeft w:val="0"/>
          <w:marRight w:val="0"/>
          <w:marTop w:val="0"/>
          <w:marBottom w:val="0"/>
          <w:divBdr>
            <w:top w:val="none" w:sz="0" w:space="0" w:color="auto"/>
            <w:left w:val="none" w:sz="0" w:space="0" w:color="auto"/>
            <w:bottom w:val="none" w:sz="0" w:space="0" w:color="auto"/>
            <w:right w:val="none" w:sz="0" w:space="0" w:color="auto"/>
          </w:divBdr>
        </w:div>
      </w:divsChild>
    </w:div>
    <w:div w:id="211771052">
      <w:bodyDiv w:val="1"/>
      <w:marLeft w:val="0"/>
      <w:marRight w:val="0"/>
      <w:marTop w:val="0"/>
      <w:marBottom w:val="0"/>
      <w:divBdr>
        <w:top w:val="none" w:sz="0" w:space="0" w:color="auto"/>
        <w:left w:val="none" w:sz="0" w:space="0" w:color="auto"/>
        <w:bottom w:val="none" w:sz="0" w:space="0" w:color="auto"/>
        <w:right w:val="none" w:sz="0" w:space="0" w:color="auto"/>
      </w:divBdr>
      <w:divsChild>
        <w:div w:id="895042918">
          <w:marLeft w:val="0"/>
          <w:marRight w:val="0"/>
          <w:marTop w:val="0"/>
          <w:marBottom w:val="0"/>
          <w:divBdr>
            <w:top w:val="none" w:sz="0" w:space="0" w:color="auto"/>
            <w:left w:val="none" w:sz="0" w:space="0" w:color="auto"/>
            <w:bottom w:val="none" w:sz="0" w:space="0" w:color="auto"/>
            <w:right w:val="none" w:sz="0" w:space="0" w:color="auto"/>
          </w:divBdr>
          <w:divsChild>
            <w:div w:id="212736190">
              <w:marLeft w:val="0"/>
              <w:marRight w:val="0"/>
              <w:marTop w:val="0"/>
              <w:marBottom w:val="0"/>
              <w:divBdr>
                <w:top w:val="none" w:sz="0" w:space="0" w:color="auto"/>
                <w:left w:val="none" w:sz="0" w:space="0" w:color="auto"/>
                <w:bottom w:val="none" w:sz="0" w:space="0" w:color="auto"/>
                <w:right w:val="none" w:sz="0" w:space="0" w:color="auto"/>
              </w:divBdr>
            </w:div>
          </w:divsChild>
        </w:div>
        <w:div w:id="1065952058">
          <w:marLeft w:val="0"/>
          <w:marRight w:val="0"/>
          <w:marTop w:val="0"/>
          <w:marBottom w:val="0"/>
          <w:divBdr>
            <w:top w:val="none" w:sz="0" w:space="0" w:color="auto"/>
            <w:left w:val="none" w:sz="0" w:space="0" w:color="auto"/>
            <w:bottom w:val="none" w:sz="0" w:space="0" w:color="auto"/>
            <w:right w:val="none" w:sz="0" w:space="0" w:color="auto"/>
          </w:divBdr>
          <w:divsChild>
            <w:div w:id="1365867937">
              <w:marLeft w:val="0"/>
              <w:marRight w:val="0"/>
              <w:marTop w:val="0"/>
              <w:marBottom w:val="0"/>
              <w:divBdr>
                <w:top w:val="none" w:sz="0" w:space="0" w:color="auto"/>
                <w:left w:val="none" w:sz="0" w:space="0" w:color="auto"/>
                <w:bottom w:val="none" w:sz="0" w:space="0" w:color="auto"/>
                <w:right w:val="none" w:sz="0" w:space="0" w:color="auto"/>
              </w:divBdr>
            </w:div>
            <w:div w:id="167791515">
              <w:marLeft w:val="0"/>
              <w:marRight w:val="0"/>
              <w:marTop w:val="0"/>
              <w:marBottom w:val="0"/>
              <w:divBdr>
                <w:top w:val="none" w:sz="0" w:space="0" w:color="auto"/>
                <w:left w:val="none" w:sz="0" w:space="0" w:color="auto"/>
                <w:bottom w:val="none" w:sz="0" w:space="0" w:color="auto"/>
                <w:right w:val="none" w:sz="0" w:space="0" w:color="auto"/>
              </w:divBdr>
            </w:div>
            <w:div w:id="492570210">
              <w:marLeft w:val="0"/>
              <w:marRight w:val="0"/>
              <w:marTop w:val="0"/>
              <w:marBottom w:val="0"/>
              <w:divBdr>
                <w:top w:val="none" w:sz="0" w:space="0" w:color="auto"/>
                <w:left w:val="none" w:sz="0" w:space="0" w:color="auto"/>
                <w:bottom w:val="none" w:sz="0" w:space="0" w:color="auto"/>
                <w:right w:val="none" w:sz="0" w:space="0" w:color="auto"/>
              </w:divBdr>
            </w:div>
            <w:div w:id="1975211187">
              <w:marLeft w:val="0"/>
              <w:marRight w:val="0"/>
              <w:marTop w:val="0"/>
              <w:marBottom w:val="0"/>
              <w:divBdr>
                <w:top w:val="none" w:sz="0" w:space="0" w:color="auto"/>
                <w:left w:val="none" w:sz="0" w:space="0" w:color="auto"/>
                <w:bottom w:val="none" w:sz="0" w:space="0" w:color="auto"/>
                <w:right w:val="none" w:sz="0" w:space="0" w:color="auto"/>
              </w:divBdr>
            </w:div>
            <w:div w:id="20751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93508">
      <w:bodyDiv w:val="1"/>
      <w:marLeft w:val="0"/>
      <w:marRight w:val="0"/>
      <w:marTop w:val="0"/>
      <w:marBottom w:val="0"/>
      <w:divBdr>
        <w:top w:val="none" w:sz="0" w:space="0" w:color="auto"/>
        <w:left w:val="none" w:sz="0" w:space="0" w:color="auto"/>
        <w:bottom w:val="none" w:sz="0" w:space="0" w:color="auto"/>
        <w:right w:val="none" w:sz="0" w:space="0" w:color="auto"/>
      </w:divBdr>
      <w:divsChild>
        <w:div w:id="717166704">
          <w:marLeft w:val="0"/>
          <w:marRight w:val="0"/>
          <w:marTop w:val="0"/>
          <w:marBottom w:val="0"/>
          <w:divBdr>
            <w:top w:val="none" w:sz="0" w:space="0" w:color="auto"/>
            <w:left w:val="none" w:sz="0" w:space="0" w:color="auto"/>
            <w:bottom w:val="none" w:sz="0" w:space="0" w:color="auto"/>
            <w:right w:val="none" w:sz="0" w:space="0" w:color="auto"/>
          </w:divBdr>
        </w:div>
        <w:div w:id="1156723645">
          <w:marLeft w:val="0"/>
          <w:marRight w:val="0"/>
          <w:marTop w:val="0"/>
          <w:marBottom w:val="0"/>
          <w:divBdr>
            <w:top w:val="none" w:sz="0" w:space="0" w:color="auto"/>
            <w:left w:val="none" w:sz="0" w:space="0" w:color="auto"/>
            <w:bottom w:val="none" w:sz="0" w:space="0" w:color="auto"/>
            <w:right w:val="none" w:sz="0" w:space="0" w:color="auto"/>
          </w:divBdr>
        </w:div>
        <w:div w:id="1454245841">
          <w:marLeft w:val="0"/>
          <w:marRight w:val="0"/>
          <w:marTop w:val="0"/>
          <w:marBottom w:val="0"/>
          <w:divBdr>
            <w:top w:val="none" w:sz="0" w:space="0" w:color="auto"/>
            <w:left w:val="none" w:sz="0" w:space="0" w:color="auto"/>
            <w:bottom w:val="none" w:sz="0" w:space="0" w:color="auto"/>
            <w:right w:val="none" w:sz="0" w:space="0" w:color="auto"/>
          </w:divBdr>
        </w:div>
        <w:div w:id="1479952736">
          <w:marLeft w:val="0"/>
          <w:marRight w:val="0"/>
          <w:marTop w:val="0"/>
          <w:marBottom w:val="0"/>
          <w:divBdr>
            <w:top w:val="none" w:sz="0" w:space="0" w:color="auto"/>
            <w:left w:val="none" w:sz="0" w:space="0" w:color="auto"/>
            <w:bottom w:val="none" w:sz="0" w:space="0" w:color="auto"/>
            <w:right w:val="none" w:sz="0" w:space="0" w:color="auto"/>
          </w:divBdr>
        </w:div>
        <w:div w:id="1770421563">
          <w:marLeft w:val="0"/>
          <w:marRight w:val="0"/>
          <w:marTop w:val="0"/>
          <w:marBottom w:val="0"/>
          <w:divBdr>
            <w:top w:val="none" w:sz="0" w:space="0" w:color="auto"/>
            <w:left w:val="none" w:sz="0" w:space="0" w:color="auto"/>
            <w:bottom w:val="none" w:sz="0" w:space="0" w:color="auto"/>
            <w:right w:val="none" w:sz="0" w:space="0" w:color="auto"/>
          </w:divBdr>
        </w:div>
        <w:div w:id="1816681453">
          <w:marLeft w:val="0"/>
          <w:marRight w:val="0"/>
          <w:marTop w:val="0"/>
          <w:marBottom w:val="0"/>
          <w:divBdr>
            <w:top w:val="none" w:sz="0" w:space="0" w:color="auto"/>
            <w:left w:val="none" w:sz="0" w:space="0" w:color="auto"/>
            <w:bottom w:val="none" w:sz="0" w:space="0" w:color="auto"/>
            <w:right w:val="none" w:sz="0" w:space="0" w:color="auto"/>
          </w:divBdr>
        </w:div>
        <w:div w:id="1877500994">
          <w:marLeft w:val="0"/>
          <w:marRight w:val="0"/>
          <w:marTop w:val="0"/>
          <w:marBottom w:val="0"/>
          <w:divBdr>
            <w:top w:val="none" w:sz="0" w:space="0" w:color="auto"/>
            <w:left w:val="none" w:sz="0" w:space="0" w:color="auto"/>
            <w:bottom w:val="none" w:sz="0" w:space="0" w:color="auto"/>
            <w:right w:val="none" w:sz="0" w:space="0" w:color="auto"/>
          </w:divBdr>
        </w:div>
      </w:divsChild>
    </w:div>
    <w:div w:id="352615330">
      <w:bodyDiv w:val="1"/>
      <w:marLeft w:val="0"/>
      <w:marRight w:val="0"/>
      <w:marTop w:val="0"/>
      <w:marBottom w:val="0"/>
      <w:divBdr>
        <w:top w:val="none" w:sz="0" w:space="0" w:color="auto"/>
        <w:left w:val="none" w:sz="0" w:space="0" w:color="auto"/>
        <w:bottom w:val="none" w:sz="0" w:space="0" w:color="auto"/>
        <w:right w:val="none" w:sz="0" w:space="0" w:color="auto"/>
      </w:divBdr>
      <w:divsChild>
        <w:div w:id="1221400851">
          <w:marLeft w:val="0"/>
          <w:marRight w:val="0"/>
          <w:marTop w:val="0"/>
          <w:marBottom w:val="0"/>
          <w:divBdr>
            <w:top w:val="none" w:sz="0" w:space="0" w:color="auto"/>
            <w:left w:val="none" w:sz="0" w:space="0" w:color="auto"/>
            <w:bottom w:val="none" w:sz="0" w:space="0" w:color="auto"/>
            <w:right w:val="none" w:sz="0" w:space="0" w:color="auto"/>
          </w:divBdr>
        </w:div>
        <w:div w:id="2070305061">
          <w:marLeft w:val="0"/>
          <w:marRight w:val="0"/>
          <w:marTop w:val="0"/>
          <w:marBottom w:val="0"/>
          <w:divBdr>
            <w:top w:val="none" w:sz="0" w:space="0" w:color="auto"/>
            <w:left w:val="none" w:sz="0" w:space="0" w:color="auto"/>
            <w:bottom w:val="none" w:sz="0" w:space="0" w:color="auto"/>
            <w:right w:val="none" w:sz="0" w:space="0" w:color="auto"/>
          </w:divBdr>
        </w:div>
      </w:divsChild>
    </w:div>
    <w:div w:id="474377556">
      <w:bodyDiv w:val="1"/>
      <w:marLeft w:val="0"/>
      <w:marRight w:val="0"/>
      <w:marTop w:val="0"/>
      <w:marBottom w:val="0"/>
      <w:divBdr>
        <w:top w:val="none" w:sz="0" w:space="0" w:color="auto"/>
        <w:left w:val="none" w:sz="0" w:space="0" w:color="auto"/>
        <w:bottom w:val="none" w:sz="0" w:space="0" w:color="auto"/>
        <w:right w:val="none" w:sz="0" w:space="0" w:color="auto"/>
      </w:divBdr>
      <w:divsChild>
        <w:div w:id="49697618">
          <w:marLeft w:val="0"/>
          <w:marRight w:val="0"/>
          <w:marTop w:val="0"/>
          <w:marBottom w:val="0"/>
          <w:divBdr>
            <w:top w:val="none" w:sz="0" w:space="0" w:color="auto"/>
            <w:left w:val="none" w:sz="0" w:space="0" w:color="auto"/>
            <w:bottom w:val="none" w:sz="0" w:space="0" w:color="auto"/>
            <w:right w:val="none" w:sz="0" w:space="0" w:color="auto"/>
          </w:divBdr>
        </w:div>
        <w:div w:id="536821241">
          <w:marLeft w:val="0"/>
          <w:marRight w:val="0"/>
          <w:marTop w:val="0"/>
          <w:marBottom w:val="0"/>
          <w:divBdr>
            <w:top w:val="none" w:sz="0" w:space="0" w:color="auto"/>
            <w:left w:val="none" w:sz="0" w:space="0" w:color="auto"/>
            <w:bottom w:val="none" w:sz="0" w:space="0" w:color="auto"/>
            <w:right w:val="none" w:sz="0" w:space="0" w:color="auto"/>
          </w:divBdr>
        </w:div>
      </w:divsChild>
    </w:div>
    <w:div w:id="587663122">
      <w:bodyDiv w:val="1"/>
      <w:marLeft w:val="0"/>
      <w:marRight w:val="0"/>
      <w:marTop w:val="0"/>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
        <w:div w:id="2019649510">
          <w:marLeft w:val="0"/>
          <w:marRight w:val="0"/>
          <w:marTop w:val="0"/>
          <w:marBottom w:val="0"/>
          <w:divBdr>
            <w:top w:val="none" w:sz="0" w:space="0" w:color="auto"/>
            <w:left w:val="none" w:sz="0" w:space="0" w:color="auto"/>
            <w:bottom w:val="none" w:sz="0" w:space="0" w:color="auto"/>
            <w:right w:val="none" w:sz="0" w:space="0" w:color="auto"/>
          </w:divBdr>
        </w:div>
      </w:divsChild>
    </w:div>
    <w:div w:id="597065001">
      <w:bodyDiv w:val="1"/>
      <w:marLeft w:val="0"/>
      <w:marRight w:val="0"/>
      <w:marTop w:val="0"/>
      <w:marBottom w:val="0"/>
      <w:divBdr>
        <w:top w:val="none" w:sz="0" w:space="0" w:color="auto"/>
        <w:left w:val="none" w:sz="0" w:space="0" w:color="auto"/>
        <w:bottom w:val="none" w:sz="0" w:space="0" w:color="auto"/>
        <w:right w:val="none" w:sz="0" w:space="0" w:color="auto"/>
      </w:divBdr>
      <w:divsChild>
        <w:div w:id="755591861">
          <w:marLeft w:val="0"/>
          <w:marRight w:val="0"/>
          <w:marTop w:val="0"/>
          <w:marBottom w:val="0"/>
          <w:divBdr>
            <w:top w:val="none" w:sz="0" w:space="0" w:color="auto"/>
            <w:left w:val="none" w:sz="0" w:space="0" w:color="auto"/>
            <w:bottom w:val="none" w:sz="0" w:space="0" w:color="auto"/>
            <w:right w:val="none" w:sz="0" w:space="0" w:color="auto"/>
          </w:divBdr>
        </w:div>
        <w:div w:id="1330403265">
          <w:marLeft w:val="0"/>
          <w:marRight w:val="0"/>
          <w:marTop w:val="0"/>
          <w:marBottom w:val="0"/>
          <w:divBdr>
            <w:top w:val="none" w:sz="0" w:space="0" w:color="auto"/>
            <w:left w:val="none" w:sz="0" w:space="0" w:color="auto"/>
            <w:bottom w:val="none" w:sz="0" w:space="0" w:color="auto"/>
            <w:right w:val="none" w:sz="0" w:space="0" w:color="auto"/>
          </w:divBdr>
        </w:div>
      </w:divsChild>
    </w:div>
    <w:div w:id="618754640">
      <w:bodyDiv w:val="1"/>
      <w:marLeft w:val="0"/>
      <w:marRight w:val="0"/>
      <w:marTop w:val="0"/>
      <w:marBottom w:val="0"/>
      <w:divBdr>
        <w:top w:val="none" w:sz="0" w:space="0" w:color="auto"/>
        <w:left w:val="none" w:sz="0" w:space="0" w:color="auto"/>
        <w:bottom w:val="none" w:sz="0" w:space="0" w:color="auto"/>
        <w:right w:val="none" w:sz="0" w:space="0" w:color="auto"/>
      </w:divBdr>
      <w:divsChild>
        <w:div w:id="1695303236">
          <w:marLeft w:val="0"/>
          <w:marRight w:val="0"/>
          <w:marTop w:val="0"/>
          <w:marBottom w:val="0"/>
          <w:divBdr>
            <w:top w:val="none" w:sz="0" w:space="0" w:color="auto"/>
            <w:left w:val="none" w:sz="0" w:space="0" w:color="auto"/>
            <w:bottom w:val="none" w:sz="0" w:space="0" w:color="auto"/>
            <w:right w:val="none" w:sz="0" w:space="0" w:color="auto"/>
          </w:divBdr>
        </w:div>
        <w:div w:id="769467179">
          <w:marLeft w:val="0"/>
          <w:marRight w:val="0"/>
          <w:marTop w:val="0"/>
          <w:marBottom w:val="0"/>
          <w:divBdr>
            <w:top w:val="none" w:sz="0" w:space="0" w:color="auto"/>
            <w:left w:val="none" w:sz="0" w:space="0" w:color="auto"/>
            <w:bottom w:val="none" w:sz="0" w:space="0" w:color="auto"/>
            <w:right w:val="none" w:sz="0" w:space="0" w:color="auto"/>
          </w:divBdr>
        </w:div>
        <w:div w:id="1238445153">
          <w:marLeft w:val="0"/>
          <w:marRight w:val="0"/>
          <w:marTop w:val="0"/>
          <w:marBottom w:val="0"/>
          <w:divBdr>
            <w:top w:val="none" w:sz="0" w:space="0" w:color="auto"/>
            <w:left w:val="none" w:sz="0" w:space="0" w:color="auto"/>
            <w:bottom w:val="none" w:sz="0" w:space="0" w:color="auto"/>
            <w:right w:val="none" w:sz="0" w:space="0" w:color="auto"/>
          </w:divBdr>
        </w:div>
      </w:divsChild>
    </w:div>
    <w:div w:id="630281611">
      <w:bodyDiv w:val="1"/>
      <w:marLeft w:val="0"/>
      <w:marRight w:val="0"/>
      <w:marTop w:val="0"/>
      <w:marBottom w:val="0"/>
      <w:divBdr>
        <w:top w:val="none" w:sz="0" w:space="0" w:color="auto"/>
        <w:left w:val="none" w:sz="0" w:space="0" w:color="auto"/>
        <w:bottom w:val="none" w:sz="0" w:space="0" w:color="auto"/>
        <w:right w:val="none" w:sz="0" w:space="0" w:color="auto"/>
      </w:divBdr>
      <w:divsChild>
        <w:div w:id="284392636">
          <w:marLeft w:val="0"/>
          <w:marRight w:val="0"/>
          <w:marTop w:val="0"/>
          <w:marBottom w:val="0"/>
          <w:divBdr>
            <w:top w:val="none" w:sz="0" w:space="0" w:color="auto"/>
            <w:left w:val="none" w:sz="0" w:space="0" w:color="auto"/>
            <w:bottom w:val="none" w:sz="0" w:space="0" w:color="auto"/>
            <w:right w:val="none" w:sz="0" w:space="0" w:color="auto"/>
          </w:divBdr>
        </w:div>
        <w:div w:id="1426803928">
          <w:marLeft w:val="0"/>
          <w:marRight w:val="0"/>
          <w:marTop w:val="0"/>
          <w:marBottom w:val="0"/>
          <w:divBdr>
            <w:top w:val="none" w:sz="0" w:space="0" w:color="auto"/>
            <w:left w:val="none" w:sz="0" w:space="0" w:color="auto"/>
            <w:bottom w:val="none" w:sz="0" w:space="0" w:color="auto"/>
            <w:right w:val="none" w:sz="0" w:space="0" w:color="auto"/>
          </w:divBdr>
        </w:div>
      </w:divsChild>
    </w:div>
    <w:div w:id="746339246">
      <w:bodyDiv w:val="1"/>
      <w:marLeft w:val="0"/>
      <w:marRight w:val="0"/>
      <w:marTop w:val="0"/>
      <w:marBottom w:val="0"/>
      <w:divBdr>
        <w:top w:val="none" w:sz="0" w:space="0" w:color="auto"/>
        <w:left w:val="none" w:sz="0" w:space="0" w:color="auto"/>
        <w:bottom w:val="none" w:sz="0" w:space="0" w:color="auto"/>
        <w:right w:val="none" w:sz="0" w:space="0" w:color="auto"/>
      </w:divBdr>
      <w:divsChild>
        <w:div w:id="12416248">
          <w:marLeft w:val="0"/>
          <w:marRight w:val="0"/>
          <w:marTop w:val="0"/>
          <w:marBottom w:val="0"/>
          <w:divBdr>
            <w:top w:val="none" w:sz="0" w:space="0" w:color="auto"/>
            <w:left w:val="none" w:sz="0" w:space="0" w:color="auto"/>
            <w:bottom w:val="none" w:sz="0" w:space="0" w:color="auto"/>
            <w:right w:val="none" w:sz="0" w:space="0" w:color="auto"/>
          </w:divBdr>
        </w:div>
        <w:div w:id="826358030">
          <w:marLeft w:val="0"/>
          <w:marRight w:val="0"/>
          <w:marTop w:val="0"/>
          <w:marBottom w:val="0"/>
          <w:divBdr>
            <w:top w:val="none" w:sz="0" w:space="0" w:color="auto"/>
            <w:left w:val="none" w:sz="0" w:space="0" w:color="auto"/>
            <w:bottom w:val="none" w:sz="0" w:space="0" w:color="auto"/>
            <w:right w:val="none" w:sz="0" w:space="0" w:color="auto"/>
          </w:divBdr>
        </w:div>
        <w:div w:id="1434088840">
          <w:marLeft w:val="0"/>
          <w:marRight w:val="0"/>
          <w:marTop w:val="0"/>
          <w:marBottom w:val="0"/>
          <w:divBdr>
            <w:top w:val="none" w:sz="0" w:space="0" w:color="auto"/>
            <w:left w:val="none" w:sz="0" w:space="0" w:color="auto"/>
            <w:bottom w:val="none" w:sz="0" w:space="0" w:color="auto"/>
            <w:right w:val="none" w:sz="0" w:space="0" w:color="auto"/>
          </w:divBdr>
        </w:div>
        <w:div w:id="1732122006">
          <w:marLeft w:val="0"/>
          <w:marRight w:val="0"/>
          <w:marTop w:val="0"/>
          <w:marBottom w:val="0"/>
          <w:divBdr>
            <w:top w:val="none" w:sz="0" w:space="0" w:color="auto"/>
            <w:left w:val="none" w:sz="0" w:space="0" w:color="auto"/>
            <w:bottom w:val="none" w:sz="0" w:space="0" w:color="auto"/>
            <w:right w:val="none" w:sz="0" w:space="0" w:color="auto"/>
          </w:divBdr>
        </w:div>
      </w:divsChild>
    </w:div>
    <w:div w:id="810178153">
      <w:bodyDiv w:val="1"/>
      <w:marLeft w:val="0"/>
      <w:marRight w:val="0"/>
      <w:marTop w:val="0"/>
      <w:marBottom w:val="0"/>
      <w:divBdr>
        <w:top w:val="none" w:sz="0" w:space="0" w:color="auto"/>
        <w:left w:val="none" w:sz="0" w:space="0" w:color="auto"/>
        <w:bottom w:val="none" w:sz="0" w:space="0" w:color="auto"/>
        <w:right w:val="none" w:sz="0" w:space="0" w:color="auto"/>
      </w:divBdr>
      <w:divsChild>
        <w:div w:id="1274247131">
          <w:marLeft w:val="0"/>
          <w:marRight w:val="0"/>
          <w:marTop w:val="0"/>
          <w:marBottom w:val="0"/>
          <w:divBdr>
            <w:top w:val="none" w:sz="0" w:space="0" w:color="auto"/>
            <w:left w:val="none" w:sz="0" w:space="0" w:color="auto"/>
            <w:bottom w:val="none" w:sz="0" w:space="0" w:color="auto"/>
            <w:right w:val="none" w:sz="0" w:space="0" w:color="auto"/>
          </w:divBdr>
        </w:div>
        <w:div w:id="1381785218">
          <w:marLeft w:val="0"/>
          <w:marRight w:val="0"/>
          <w:marTop w:val="0"/>
          <w:marBottom w:val="0"/>
          <w:divBdr>
            <w:top w:val="none" w:sz="0" w:space="0" w:color="auto"/>
            <w:left w:val="none" w:sz="0" w:space="0" w:color="auto"/>
            <w:bottom w:val="none" w:sz="0" w:space="0" w:color="auto"/>
            <w:right w:val="none" w:sz="0" w:space="0" w:color="auto"/>
          </w:divBdr>
        </w:div>
      </w:divsChild>
    </w:div>
    <w:div w:id="893583852">
      <w:bodyDiv w:val="1"/>
      <w:marLeft w:val="0"/>
      <w:marRight w:val="0"/>
      <w:marTop w:val="0"/>
      <w:marBottom w:val="0"/>
      <w:divBdr>
        <w:top w:val="none" w:sz="0" w:space="0" w:color="auto"/>
        <w:left w:val="none" w:sz="0" w:space="0" w:color="auto"/>
        <w:bottom w:val="none" w:sz="0" w:space="0" w:color="auto"/>
        <w:right w:val="none" w:sz="0" w:space="0" w:color="auto"/>
      </w:divBdr>
      <w:divsChild>
        <w:div w:id="971863171">
          <w:marLeft w:val="0"/>
          <w:marRight w:val="0"/>
          <w:marTop w:val="0"/>
          <w:marBottom w:val="0"/>
          <w:divBdr>
            <w:top w:val="none" w:sz="0" w:space="0" w:color="auto"/>
            <w:left w:val="none" w:sz="0" w:space="0" w:color="auto"/>
            <w:bottom w:val="none" w:sz="0" w:space="0" w:color="auto"/>
            <w:right w:val="none" w:sz="0" w:space="0" w:color="auto"/>
          </w:divBdr>
        </w:div>
        <w:div w:id="1574192531">
          <w:marLeft w:val="0"/>
          <w:marRight w:val="0"/>
          <w:marTop w:val="0"/>
          <w:marBottom w:val="0"/>
          <w:divBdr>
            <w:top w:val="none" w:sz="0" w:space="0" w:color="auto"/>
            <w:left w:val="none" w:sz="0" w:space="0" w:color="auto"/>
            <w:bottom w:val="none" w:sz="0" w:space="0" w:color="auto"/>
            <w:right w:val="none" w:sz="0" w:space="0" w:color="auto"/>
          </w:divBdr>
        </w:div>
      </w:divsChild>
    </w:div>
    <w:div w:id="962149544">
      <w:bodyDiv w:val="1"/>
      <w:marLeft w:val="0"/>
      <w:marRight w:val="0"/>
      <w:marTop w:val="0"/>
      <w:marBottom w:val="0"/>
      <w:divBdr>
        <w:top w:val="none" w:sz="0" w:space="0" w:color="auto"/>
        <w:left w:val="none" w:sz="0" w:space="0" w:color="auto"/>
        <w:bottom w:val="none" w:sz="0" w:space="0" w:color="auto"/>
        <w:right w:val="none" w:sz="0" w:space="0" w:color="auto"/>
      </w:divBdr>
    </w:div>
    <w:div w:id="1040479091">
      <w:bodyDiv w:val="1"/>
      <w:marLeft w:val="0"/>
      <w:marRight w:val="0"/>
      <w:marTop w:val="0"/>
      <w:marBottom w:val="0"/>
      <w:divBdr>
        <w:top w:val="none" w:sz="0" w:space="0" w:color="auto"/>
        <w:left w:val="none" w:sz="0" w:space="0" w:color="auto"/>
        <w:bottom w:val="none" w:sz="0" w:space="0" w:color="auto"/>
        <w:right w:val="none" w:sz="0" w:space="0" w:color="auto"/>
      </w:divBdr>
      <w:divsChild>
        <w:div w:id="657659395">
          <w:marLeft w:val="0"/>
          <w:marRight w:val="0"/>
          <w:marTop w:val="0"/>
          <w:marBottom w:val="0"/>
          <w:divBdr>
            <w:top w:val="none" w:sz="0" w:space="0" w:color="auto"/>
            <w:left w:val="none" w:sz="0" w:space="0" w:color="auto"/>
            <w:bottom w:val="none" w:sz="0" w:space="0" w:color="auto"/>
            <w:right w:val="none" w:sz="0" w:space="0" w:color="auto"/>
          </w:divBdr>
        </w:div>
        <w:div w:id="2007393308">
          <w:marLeft w:val="0"/>
          <w:marRight w:val="0"/>
          <w:marTop w:val="0"/>
          <w:marBottom w:val="0"/>
          <w:divBdr>
            <w:top w:val="none" w:sz="0" w:space="0" w:color="auto"/>
            <w:left w:val="none" w:sz="0" w:space="0" w:color="auto"/>
            <w:bottom w:val="none" w:sz="0" w:space="0" w:color="auto"/>
            <w:right w:val="none" w:sz="0" w:space="0" w:color="auto"/>
          </w:divBdr>
        </w:div>
      </w:divsChild>
    </w:div>
    <w:div w:id="1086881038">
      <w:bodyDiv w:val="1"/>
      <w:marLeft w:val="0"/>
      <w:marRight w:val="0"/>
      <w:marTop w:val="0"/>
      <w:marBottom w:val="0"/>
      <w:divBdr>
        <w:top w:val="none" w:sz="0" w:space="0" w:color="auto"/>
        <w:left w:val="none" w:sz="0" w:space="0" w:color="auto"/>
        <w:bottom w:val="none" w:sz="0" w:space="0" w:color="auto"/>
        <w:right w:val="none" w:sz="0" w:space="0" w:color="auto"/>
      </w:divBdr>
    </w:div>
    <w:div w:id="1141267071">
      <w:bodyDiv w:val="1"/>
      <w:marLeft w:val="0"/>
      <w:marRight w:val="0"/>
      <w:marTop w:val="0"/>
      <w:marBottom w:val="0"/>
      <w:divBdr>
        <w:top w:val="none" w:sz="0" w:space="0" w:color="auto"/>
        <w:left w:val="none" w:sz="0" w:space="0" w:color="auto"/>
        <w:bottom w:val="none" w:sz="0" w:space="0" w:color="auto"/>
        <w:right w:val="none" w:sz="0" w:space="0" w:color="auto"/>
      </w:divBdr>
      <w:divsChild>
        <w:div w:id="230775165">
          <w:marLeft w:val="0"/>
          <w:marRight w:val="0"/>
          <w:marTop w:val="0"/>
          <w:marBottom w:val="0"/>
          <w:divBdr>
            <w:top w:val="none" w:sz="0" w:space="0" w:color="auto"/>
            <w:left w:val="none" w:sz="0" w:space="0" w:color="auto"/>
            <w:bottom w:val="none" w:sz="0" w:space="0" w:color="auto"/>
            <w:right w:val="none" w:sz="0" w:space="0" w:color="auto"/>
          </w:divBdr>
        </w:div>
        <w:div w:id="595865789">
          <w:marLeft w:val="0"/>
          <w:marRight w:val="0"/>
          <w:marTop w:val="0"/>
          <w:marBottom w:val="0"/>
          <w:divBdr>
            <w:top w:val="none" w:sz="0" w:space="0" w:color="auto"/>
            <w:left w:val="none" w:sz="0" w:space="0" w:color="auto"/>
            <w:bottom w:val="none" w:sz="0" w:space="0" w:color="auto"/>
            <w:right w:val="none" w:sz="0" w:space="0" w:color="auto"/>
          </w:divBdr>
        </w:div>
        <w:div w:id="916207374">
          <w:marLeft w:val="0"/>
          <w:marRight w:val="0"/>
          <w:marTop w:val="0"/>
          <w:marBottom w:val="0"/>
          <w:divBdr>
            <w:top w:val="none" w:sz="0" w:space="0" w:color="auto"/>
            <w:left w:val="none" w:sz="0" w:space="0" w:color="auto"/>
            <w:bottom w:val="none" w:sz="0" w:space="0" w:color="auto"/>
            <w:right w:val="none" w:sz="0" w:space="0" w:color="auto"/>
          </w:divBdr>
        </w:div>
        <w:div w:id="1075663542">
          <w:marLeft w:val="0"/>
          <w:marRight w:val="0"/>
          <w:marTop w:val="0"/>
          <w:marBottom w:val="0"/>
          <w:divBdr>
            <w:top w:val="none" w:sz="0" w:space="0" w:color="auto"/>
            <w:left w:val="none" w:sz="0" w:space="0" w:color="auto"/>
            <w:bottom w:val="none" w:sz="0" w:space="0" w:color="auto"/>
            <w:right w:val="none" w:sz="0" w:space="0" w:color="auto"/>
          </w:divBdr>
        </w:div>
        <w:div w:id="1456362674">
          <w:marLeft w:val="0"/>
          <w:marRight w:val="0"/>
          <w:marTop w:val="0"/>
          <w:marBottom w:val="0"/>
          <w:divBdr>
            <w:top w:val="none" w:sz="0" w:space="0" w:color="auto"/>
            <w:left w:val="none" w:sz="0" w:space="0" w:color="auto"/>
            <w:bottom w:val="none" w:sz="0" w:space="0" w:color="auto"/>
            <w:right w:val="none" w:sz="0" w:space="0" w:color="auto"/>
          </w:divBdr>
        </w:div>
        <w:div w:id="1548031943">
          <w:marLeft w:val="0"/>
          <w:marRight w:val="0"/>
          <w:marTop w:val="0"/>
          <w:marBottom w:val="0"/>
          <w:divBdr>
            <w:top w:val="none" w:sz="0" w:space="0" w:color="auto"/>
            <w:left w:val="none" w:sz="0" w:space="0" w:color="auto"/>
            <w:bottom w:val="none" w:sz="0" w:space="0" w:color="auto"/>
            <w:right w:val="none" w:sz="0" w:space="0" w:color="auto"/>
          </w:divBdr>
        </w:div>
        <w:div w:id="1661958888">
          <w:marLeft w:val="0"/>
          <w:marRight w:val="0"/>
          <w:marTop w:val="0"/>
          <w:marBottom w:val="0"/>
          <w:divBdr>
            <w:top w:val="none" w:sz="0" w:space="0" w:color="auto"/>
            <w:left w:val="none" w:sz="0" w:space="0" w:color="auto"/>
            <w:bottom w:val="none" w:sz="0" w:space="0" w:color="auto"/>
            <w:right w:val="none" w:sz="0" w:space="0" w:color="auto"/>
          </w:divBdr>
        </w:div>
      </w:divsChild>
    </w:div>
    <w:div w:id="1227061785">
      <w:bodyDiv w:val="1"/>
      <w:marLeft w:val="0"/>
      <w:marRight w:val="0"/>
      <w:marTop w:val="0"/>
      <w:marBottom w:val="0"/>
      <w:divBdr>
        <w:top w:val="none" w:sz="0" w:space="0" w:color="auto"/>
        <w:left w:val="none" w:sz="0" w:space="0" w:color="auto"/>
        <w:bottom w:val="none" w:sz="0" w:space="0" w:color="auto"/>
        <w:right w:val="none" w:sz="0" w:space="0" w:color="auto"/>
      </w:divBdr>
      <w:divsChild>
        <w:div w:id="1152138656">
          <w:marLeft w:val="0"/>
          <w:marRight w:val="0"/>
          <w:marTop w:val="0"/>
          <w:marBottom w:val="0"/>
          <w:divBdr>
            <w:top w:val="none" w:sz="0" w:space="0" w:color="auto"/>
            <w:left w:val="none" w:sz="0" w:space="0" w:color="auto"/>
            <w:bottom w:val="none" w:sz="0" w:space="0" w:color="auto"/>
            <w:right w:val="none" w:sz="0" w:space="0" w:color="auto"/>
          </w:divBdr>
        </w:div>
        <w:div w:id="327098759">
          <w:marLeft w:val="0"/>
          <w:marRight w:val="0"/>
          <w:marTop w:val="0"/>
          <w:marBottom w:val="0"/>
          <w:divBdr>
            <w:top w:val="none" w:sz="0" w:space="0" w:color="auto"/>
            <w:left w:val="none" w:sz="0" w:space="0" w:color="auto"/>
            <w:bottom w:val="none" w:sz="0" w:space="0" w:color="auto"/>
            <w:right w:val="none" w:sz="0" w:space="0" w:color="auto"/>
          </w:divBdr>
        </w:div>
        <w:div w:id="1345395986">
          <w:marLeft w:val="0"/>
          <w:marRight w:val="0"/>
          <w:marTop w:val="0"/>
          <w:marBottom w:val="0"/>
          <w:divBdr>
            <w:top w:val="none" w:sz="0" w:space="0" w:color="auto"/>
            <w:left w:val="none" w:sz="0" w:space="0" w:color="auto"/>
            <w:bottom w:val="none" w:sz="0" w:space="0" w:color="auto"/>
            <w:right w:val="none" w:sz="0" w:space="0" w:color="auto"/>
          </w:divBdr>
        </w:div>
      </w:divsChild>
    </w:div>
    <w:div w:id="1291595936">
      <w:bodyDiv w:val="1"/>
      <w:marLeft w:val="0"/>
      <w:marRight w:val="0"/>
      <w:marTop w:val="0"/>
      <w:marBottom w:val="0"/>
      <w:divBdr>
        <w:top w:val="none" w:sz="0" w:space="0" w:color="auto"/>
        <w:left w:val="none" w:sz="0" w:space="0" w:color="auto"/>
        <w:bottom w:val="none" w:sz="0" w:space="0" w:color="auto"/>
        <w:right w:val="none" w:sz="0" w:space="0" w:color="auto"/>
      </w:divBdr>
      <w:divsChild>
        <w:div w:id="1313169837">
          <w:marLeft w:val="0"/>
          <w:marRight w:val="0"/>
          <w:marTop w:val="0"/>
          <w:marBottom w:val="0"/>
          <w:divBdr>
            <w:top w:val="none" w:sz="0" w:space="0" w:color="auto"/>
            <w:left w:val="none" w:sz="0" w:space="0" w:color="auto"/>
            <w:bottom w:val="none" w:sz="0" w:space="0" w:color="auto"/>
            <w:right w:val="none" w:sz="0" w:space="0" w:color="auto"/>
          </w:divBdr>
        </w:div>
        <w:div w:id="994259162">
          <w:marLeft w:val="0"/>
          <w:marRight w:val="0"/>
          <w:marTop w:val="0"/>
          <w:marBottom w:val="0"/>
          <w:divBdr>
            <w:top w:val="none" w:sz="0" w:space="0" w:color="auto"/>
            <w:left w:val="none" w:sz="0" w:space="0" w:color="auto"/>
            <w:bottom w:val="none" w:sz="0" w:space="0" w:color="auto"/>
            <w:right w:val="none" w:sz="0" w:space="0" w:color="auto"/>
          </w:divBdr>
        </w:div>
        <w:div w:id="342514943">
          <w:marLeft w:val="0"/>
          <w:marRight w:val="0"/>
          <w:marTop w:val="0"/>
          <w:marBottom w:val="0"/>
          <w:divBdr>
            <w:top w:val="none" w:sz="0" w:space="0" w:color="auto"/>
            <w:left w:val="none" w:sz="0" w:space="0" w:color="auto"/>
            <w:bottom w:val="none" w:sz="0" w:space="0" w:color="auto"/>
            <w:right w:val="none" w:sz="0" w:space="0" w:color="auto"/>
          </w:divBdr>
        </w:div>
      </w:divsChild>
    </w:div>
    <w:div w:id="1295407923">
      <w:bodyDiv w:val="1"/>
      <w:marLeft w:val="0"/>
      <w:marRight w:val="0"/>
      <w:marTop w:val="0"/>
      <w:marBottom w:val="0"/>
      <w:divBdr>
        <w:top w:val="none" w:sz="0" w:space="0" w:color="auto"/>
        <w:left w:val="none" w:sz="0" w:space="0" w:color="auto"/>
        <w:bottom w:val="none" w:sz="0" w:space="0" w:color="auto"/>
        <w:right w:val="none" w:sz="0" w:space="0" w:color="auto"/>
      </w:divBdr>
      <w:divsChild>
        <w:div w:id="1420105557">
          <w:marLeft w:val="0"/>
          <w:marRight w:val="0"/>
          <w:marTop w:val="0"/>
          <w:marBottom w:val="0"/>
          <w:divBdr>
            <w:top w:val="none" w:sz="0" w:space="0" w:color="auto"/>
            <w:left w:val="none" w:sz="0" w:space="0" w:color="auto"/>
            <w:bottom w:val="none" w:sz="0" w:space="0" w:color="auto"/>
            <w:right w:val="none" w:sz="0" w:space="0" w:color="auto"/>
          </w:divBdr>
        </w:div>
        <w:div w:id="423767069">
          <w:marLeft w:val="0"/>
          <w:marRight w:val="0"/>
          <w:marTop w:val="0"/>
          <w:marBottom w:val="0"/>
          <w:divBdr>
            <w:top w:val="none" w:sz="0" w:space="0" w:color="auto"/>
            <w:left w:val="none" w:sz="0" w:space="0" w:color="auto"/>
            <w:bottom w:val="none" w:sz="0" w:space="0" w:color="auto"/>
            <w:right w:val="none" w:sz="0" w:space="0" w:color="auto"/>
          </w:divBdr>
        </w:div>
        <w:div w:id="807822598">
          <w:marLeft w:val="0"/>
          <w:marRight w:val="0"/>
          <w:marTop w:val="0"/>
          <w:marBottom w:val="0"/>
          <w:divBdr>
            <w:top w:val="none" w:sz="0" w:space="0" w:color="auto"/>
            <w:left w:val="none" w:sz="0" w:space="0" w:color="auto"/>
            <w:bottom w:val="none" w:sz="0" w:space="0" w:color="auto"/>
            <w:right w:val="none" w:sz="0" w:space="0" w:color="auto"/>
          </w:divBdr>
        </w:div>
      </w:divsChild>
    </w:div>
    <w:div w:id="1309018290">
      <w:bodyDiv w:val="1"/>
      <w:marLeft w:val="0"/>
      <w:marRight w:val="0"/>
      <w:marTop w:val="0"/>
      <w:marBottom w:val="0"/>
      <w:divBdr>
        <w:top w:val="none" w:sz="0" w:space="0" w:color="auto"/>
        <w:left w:val="none" w:sz="0" w:space="0" w:color="auto"/>
        <w:bottom w:val="none" w:sz="0" w:space="0" w:color="auto"/>
        <w:right w:val="none" w:sz="0" w:space="0" w:color="auto"/>
      </w:divBdr>
      <w:divsChild>
        <w:div w:id="455877919">
          <w:marLeft w:val="0"/>
          <w:marRight w:val="0"/>
          <w:marTop w:val="0"/>
          <w:marBottom w:val="0"/>
          <w:divBdr>
            <w:top w:val="none" w:sz="0" w:space="0" w:color="auto"/>
            <w:left w:val="none" w:sz="0" w:space="0" w:color="auto"/>
            <w:bottom w:val="none" w:sz="0" w:space="0" w:color="auto"/>
            <w:right w:val="none" w:sz="0" w:space="0" w:color="auto"/>
          </w:divBdr>
        </w:div>
        <w:div w:id="709770957">
          <w:marLeft w:val="0"/>
          <w:marRight w:val="0"/>
          <w:marTop w:val="0"/>
          <w:marBottom w:val="0"/>
          <w:divBdr>
            <w:top w:val="none" w:sz="0" w:space="0" w:color="auto"/>
            <w:left w:val="none" w:sz="0" w:space="0" w:color="auto"/>
            <w:bottom w:val="none" w:sz="0" w:space="0" w:color="auto"/>
            <w:right w:val="none" w:sz="0" w:space="0" w:color="auto"/>
          </w:divBdr>
        </w:div>
      </w:divsChild>
    </w:div>
    <w:div w:id="1360426778">
      <w:bodyDiv w:val="1"/>
      <w:marLeft w:val="0"/>
      <w:marRight w:val="0"/>
      <w:marTop w:val="0"/>
      <w:marBottom w:val="0"/>
      <w:divBdr>
        <w:top w:val="none" w:sz="0" w:space="0" w:color="auto"/>
        <w:left w:val="none" w:sz="0" w:space="0" w:color="auto"/>
        <w:bottom w:val="none" w:sz="0" w:space="0" w:color="auto"/>
        <w:right w:val="none" w:sz="0" w:space="0" w:color="auto"/>
      </w:divBdr>
      <w:divsChild>
        <w:div w:id="557470487">
          <w:marLeft w:val="0"/>
          <w:marRight w:val="0"/>
          <w:marTop w:val="0"/>
          <w:marBottom w:val="0"/>
          <w:divBdr>
            <w:top w:val="none" w:sz="0" w:space="0" w:color="auto"/>
            <w:left w:val="none" w:sz="0" w:space="0" w:color="auto"/>
            <w:bottom w:val="none" w:sz="0" w:space="0" w:color="auto"/>
            <w:right w:val="none" w:sz="0" w:space="0" w:color="auto"/>
          </w:divBdr>
        </w:div>
        <w:div w:id="921841399">
          <w:marLeft w:val="0"/>
          <w:marRight w:val="0"/>
          <w:marTop w:val="0"/>
          <w:marBottom w:val="0"/>
          <w:divBdr>
            <w:top w:val="none" w:sz="0" w:space="0" w:color="auto"/>
            <w:left w:val="none" w:sz="0" w:space="0" w:color="auto"/>
            <w:bottom w:val="none" w:sz="0" w:space="0" w:color="auto"/>
            <w:right w:val="none" w:sz="0" w:space="0" w:color="auto"/>
          </w:divBdr>
        </w:div>
      </w:divsChild>
    </w:div>
    <w:div w:id="1409495853">
      <w:bodyDiv w:val="1"/>
      <w:marLeft w:val="0"/>
      <w:marRight w:val="0"/>
      <w:marTop w:val="0"/>
      <w:marBottom w:val="0"/>
      <w:divBdr>
        <w:top w:val="none" w:sz="0" w:space="0" w:color="auto"/>
        <w:left w:val="none" w:sz="0" w:space="0" w:color="auto"/>
        <w:bottom w:val="none" w:sz="0" w:space="0" w:color="auto"/>
        <w:right w:val="none" w:sz="0" w:space="0" w:color="auto"/>
      </w:divBdr>
      <w:divsChild>
        <w:div w:id="1761832077">
          <w:marLeft w:val="0"/>
          <w:marRight w:val="0"/>
          <w:marTop w:val="0"/>
          <w:marBottom w:val="0"/>
          <w:divBdr>
            <w:top w:val="none" w:sz="0" w:space="0" w:color="auto"/>
            <w:left w:val="none" w:sz="0" w:space="0" w:color="auto"/>
            <w:bottom w:val="none" w:sz="0" w:space="0" w:color="auto"/>
            <w:right w:val="none" w:sz="0" w:space="0" w:color="auto"/>
          </w:divBdr>
        </w:div>
        <w:div w:id="269047342">
          <w:marLeft w:val="0"/>
          <w:marRight w:val="0"/>
          <w:marTop w:val="0"/>
          <w:marBottom w:val="0"/>
          <w:divBdr>
            <w:top w:val="none" w:sz="0" w:space="0" w:color="auto"/>
            <w:left w:val="none" w:sz="0" w:space="0" w:color="auto"/>
            <w:bottom w:val="none" w:sz="0" w:space="0" w:color="auto"/>
            <w:right w:val="none" w:sz="0" w:space="0" w:color="auto"/>
          </w:divBdr>
        </w:div>
      </w:divsChild>
    </w:div>
    <w:div w:id="1518763473">
      <w:bodyDiv w:val="1"/>
      <w:marLeft w:val="0"/>
      <w:marRight w:val="0"/>
      <w:marTop w:val="0"/>
      <w:marBottom w:val="0"/>
      <w:divBdr>
        <w:top w:val="none" w:sz="0" w:space="0" w:color="auto"/>
        <w:left w:val="none" w:sz="0" w:space="0" w:color="auto"/>
        <w:bottom w:val="none" w:sz="0" w:space="0" w:color="auto"/>
        <w:right w:val="none" w:sz="0" w:space="0" w:color="auto"/>
      </w:divBdr>
      <w:divsChild>
        <w:div w:id="1029332657">
          <w:marLeft w:val="0"/>
          <w:marRight w:val="0"/>
          <w:marTop w:val="0"/>
          <w:marBottom w:val="0"/>
          <w:divBdr>
            <w:top w:val="none" w:sz="0" w:space="0" w:color="auto"/>
            <w:left w:val="none" w:sz="0" w:space="0" w:color="auto"/>
            <w:bottom w:val="none" w:sz="0" w:space="0" w:color="auto"/>
            <w:right w:val="none" w:sz="0" w:space="0" w:color="auto"/>
          </w:divBdr>
        </w:div>
        <w:div w:id="1593317044">
          <w:marLeft w:val="0"/>
          <w:marRight w:val="0"/>
          <w:marTop w:val="0"/>
          <w:marBottom w:val="0"/>
          <w:divBdr>
            <w:top w:val="none" w:sz="0" w:space="0" w:color="auto"/>
            <w:left w:val="none" w:sz="0" w:space="0" w:color="auto"/>
            <w:bottom w:val="none" w:sz="0" w:space="0" w:color="auto"/>
            <w:right w:val="none" w:sz="0" w:space="0" w:color="auto"/>
          </w:divBdr>
        </w:div>
        <w:div w:id="902134054">
          <w:marLeft w:val="0"/>
          <w:marRight w:val="0"/>
          <w:marTop w:val="0"/>
          <w:marBottom w:val="0"/>
          <w:divBdr>
            <w:top w:val="none" w:sz="0" w:space="0" w:color="auto"/>
            <w:left w:val="none" w:sz="0" w:space="0" w:color="auto"/>
            <w:bottom w:val="none" w:sz="0" w:space="0" w:color="auto"/>
            <w:right w:val="none" w:sz="0" w:space="0" w:color="auto"/>
          </w:divBdr>
        </w:div>
      </w:divsChild>
    </w:div>
    <w:div w:id="1575772662">
      <w:bodyDiv w:val="1"/>
      <w:marLeft w:val="0"/>
      <w:marRight w:val="0"/>
      <w:marTop w:val="0"/>
      <w:marBottom w:val="0"/>
      <w:divBdr>
        <w:top w:val="none" w:sz="0" w:space="0" w:color="auto"/>
        <w:left w:val="none" w:sz="0" w:space="0" w:color="auto"/>
        <w:bottom w:val="none" w:sz="0" w:space="0" w:color="auto"/>
        <w:right w:val="none" w:sz="0" w:space="0" w:color="auto"/>
      </w:divBdr>
      <w:divsChild>
        <w:div w:id="585766110">
          <w:marLeft w:val="0"/>
          <w:marRight w:val="0"/>
          <w:marTop w:val="0"/>
          <w:marBottom w:val="0"/>
          <w:divBdr>
            <w:top w:val="none" w:sz="0" w:space="0" w:color="auto"/>
            <w:left w:val="none" w:sz="0" w:space="0" w:color="auto"/>
            <w:bottom w:val="none" w:sz="0" w:space="0" w:color="auto"/>
            <w:right w:val="none" w:sz="0" w:space="0" w:color="auto"/>
          </w:divBdr>
        </w:div>
        <w:div w:id="703596760">
          <w:marLeft w:val="0"/>
          <w:marRight w:val="0"/>
          <w:marTop w:val="0"/>
          <w:marBottom w:val="0"/>
          <w:divBdr>
            <w:top w:val="none" w:sz="0" w:space="0" w:color="auto"/>
            <w:left w:val="none" w:sz="0" w:space="0" w:color="auto"/>
            <w:bottom w:val="none" w:sz="0" w:space="0" w:color="auto"/>
            <w:right w:val="none" w:sz="0" w:space="0" w:color="auto"/>
          </w:divBdr>
        </w:div>
      </w:divsChild>
    </w:div>
    <w:div w:id="1629361739">
      <w:bodyDiv w:val="1"/>
      <w:marLeft w:val="0"/>
      <w:marRight w:val="0"/>
      <w:marTop w:val="0"/>
      <w:marBottom w:val="0"/>
      <w:divBdr>
        <w:top w:val="none" w:sz="0" w:space="0" w:color="auto"/>
        <w:left w:val="none" w:sz="0" w:space="0" w:color="auto"/>
        <w:bottom w:val="none" w:sz="0" w:space="0" w:color="auto"/>
        <w:right w:val="none" w:sz="0" w:space="0" w:color="auto"/>
      </w:divBdr>
      <w:divsChild>
        <w:div w:id="372193059">
          <w:marLeft w:val="0"/>
          <w:marRight w:val="0"/>
          <w:marTop w:val="0"/>
          <w:marBottom w:val="0"/>
          <w:divBdr>
            <w:top w:val="none" w:sz="0" w:space="0" w:color="auto"/>
            <w:left w:val="none" w:sz="0" w:space="0" w:color="auto"/>
            <w:bottom w:val="none" w:sz="0" w:space="0" w:color="auto"/>
            <w:right w:val="none" w:sz="0" w:space="0" w:color="auto"/>
          </w:divBdr>
        </w:div>
        <w:div w:id="1111972706">
          <w:marLeft w:val="0"/>
          <w:marRight w:val="0"/>
          <w:marTop w:val="0"/>
          <w:marBottom w:val="0"/>
          <w:divBdr>
            <w:top w:val="none" w:sz="0" w:space="0" w:color="auto"/>
            <w:left w:val="none" w:sz="0" w:space="0" w:color="auto"/>
            <w:bottom w:val="none" w:sz="0" w:space="0" w:color="auto"/>
            <w:right w:val="none" w:sz="0" w:space="0" w:color="auto"/>
          </w:divBdr>
        </w:div>
      </w:divsChild>
    </w:div>
    <w:div w:id="1691642630">
      <w:bodyDiv w:val="1"/>
      <w:marLeft w:val="0"/>
      <w:marRight w:val="0"/>
      <w:marTop w:val="0"/>
      <w:marBottom w:val="0"/>
      <w:divBdr>
        <w:top w:val="none" w:sz="0" w:space="0" w:color="auto"/>
        <w:left w:val="none" w:sz="0" w:space="0" w:color="auto"/>
        <w:bottom w:val="none" w:sz="0" w:space="0" w:color="auto"/>
        <w:right w:val="none" w:sz="0" w:space="0" w:color="auto"/>
      </w:divBdr>
      <w:divsChild>
        <w:div w:id="843126208">
          <w:marLeft w:val="0"/>
          <w:marRight w:val="0"/>
          <w:marTop w:val="0"/>
          <w:marBottom w:val="0"/>
          <w:divBdr>
            <w:top w:val="none" w:sz="0" w:space="0" w:color="auto"/>
            <w:left w:val="none" w:sz="0" w:space="0" w:color="auto"/>
            <w:bottom w:val="none" w:sz="0" w:space="0" w:color="auto"/>
            <w:right w:val="none" w:sz="0" w:space="0" w:color="auto"/>
          </w:divBdr>
        </w:div>
        <w:div w:id="922909176">
          <w:marLeft w:val="0"/>
          <w:marRight w:val="0"/>
          <w:marTop w:val="0"/>
          <w:marBottom w:val="0"/>
          <w:divBdr>
            <w:top w:val="none" w:sz="0" w:space="0" w:color="auto"/>
            <w:left w:val="none" w:sz="0" w:space="0" w:color="auto"/>
            <w:bottom w:val="none" w:sz="0" w:space="0" w:color="auto"/>
            <w:right w:val="none" w:sz="0" w:space="0" w:color="auto"/>
          </w:divBdr>
        </w:div>
        <w:div w:id="2073388202">
          <w:marLeft w:val="0"/>
          <w:marRight w:val="0"/>
          <w:marTop w:val="0"/>
          <w:marBottom w:val="0"/>
          <w:divBdr>
            <w:top w:val="none" w:sz="0" w:space="0" w:color="auto"/>
            <w:left w:val="none" w:sz="0" w:space="0" w:color="auto"/>
            <w:bottom w:val="none" w:sz="0" w:space="0" w:color="auto"/>
            <w:right w:val="none" w:sz="0" w:space="0" w:color="auto"/>
          </w:divBdr>
        </w:div>
      </w:divsChild>
    </w:div>
    <w:div w:id="1698190380">
      <w:bodyDiv w:val="1"/>
      <w:marLeft w:val="0"/>
      <w:marRight w:val="0"/>
      <w:marTop w:val="0"/>
      <w:marBottom w:val="0"/>
      <w:divBdr>
        <w:top w:val="none" w:sz="0" w:space="0" w:color="auto"/>
        <w:left w:val="none" w:sz="0" w:space="0" w:color="auto"/>
        <w:bottom w:val="none" w:sz="0" w:space="0" w:color="auto"/>
        <w:right w:val="none" w:sz="0" w:space="0" w:color="auto"/>
      </w:divBdr>
      <w:divsChild>
        <w:div w:id="6176551">
          <w:marLeft w:val="0"/>
          <w:marRight w:val="0"/>
          <w:marTop w:val="0"/>
          <w:marBottom w:val="0"/>
          <w:divBdr>
            <w:top w:val="none" w:sz="0" w:space="0" w:color="auto"/>
            <w:left w:val="none" w:sz="0" w:space="0" w:color="auto"/>
            <w:bottom w:val="none" w:sz="0" w:space="0" w:color="auto"/>
            <w:right w:val="none" w:sz="0" w:space="0" w:color="auto"/>
          </w:divBdr>
        </w:div>
        <w:div w:id="341518987">
          <w:marLeft w:val="0"/>
          <w:marRight w:val="0"/>
          <w:marTop w:val="0"/>
          <w:marBottom w:val="0"/>
          <w:divBdr>
            <w:top w:val="none" w:sz="0" w:space="0" w:color="auto"/>
            <w:left w:val="none" w:sz="0" w:space="0" w:color="auto"/>
            <w:bottom w:val="none" w:sz="0" w:space="0" w:color="auto"/>
            <w:right w:val="none" w:sz="0" w:space="0" w:color="auto"/>
          </w:divBdr>
        </w:div>
        <w:div w:id="742025153">
          <w:marLeft w:val="0"/>
          <w:marRight w:val="0"/>
          <w:marTop w:val="0"/>
          <w:marBottom w:val="0"/>
          <w:divBdr>
            <w:top w:val="none" w:sz="0" w:space="0" w:color="auto"/>
            <w:left w:val="none" w:sz="0" w:space="0" w:color="auto"/>
            <w:bottom w:val="none" w:sz="0" w:space="0" w:color="auto"/>
            <w:right w:val="none" w:sz="0" w:space="0" w:color="auto"/>
          </w:divBdr>
        </w:div>
        <w:div w:id="836964924">
          <w:marLeft w:val="0"/>
          <w:marRight w:val="0"/>
          <w:marTop w:val="0"/>
          <w:marBottom w:val="0"/>
          <w:divBdr>
            <w:top w:val="none" w:sz="0" w:space="0" w:color="auto"/>
            <w:left w:val="none" w:sz="0" w:space="0" w:color="auto"/>
            <w:bottom w:val="none" w:sz="0" w:space="0" w:color="auto"/>
            <w:right w:val="none" w:sz="0" w:space="0" w:color="auto"/>
          </w:divBdr>
        </w:div>
      </w:divsChild>
    </w:div>
    <w:div w:id="1748187677">
      <w:bodyDiv w:val="1"/>
      <w:marLeft w:val="0"/>
      <w:marRight w:val="0"/>
      <w:marTop w:val="0"/>
      <w:marBottom w:val="0"/>
      <w:divBdr>
        <w:top w:val="none" w:sz="0" w:space="0" w:color="auto"/>
        <w:left w:val="none" w:sz="0" w:space="0" w:color="auto"/>
        <w:bottom w:val="none" w:sz="0" w:space="0" w:color="auto"/>
        <w:right w:val="none" w:sz="0" w:space="0" w:color="auto"/>
      </w:divBdr>
      <w:divsChild>
        <w:div w:id="48656735">
          <w:marLeft w:val="0"/>
          <w:marRight w:val="0"/>
          <w:marTop w:val="0"/>
          <w:marBottom w:val="0"/>
          <w:divBdr>
            <w:top w:val="none" w:sz="0" w:space="0" w:color="auto"/>
            <w:left w:val="none" w:sz="0" w:space="0" w:color="auto"/>
            <w:bottom w:val="none" w:sz="0" w:space="0" w:color="auto"/>
            <w:right w:val="none" w:sz="0" w:space="0" w:color="auto"/>
          </w:divBdr>
        </w:div>
        <w:div w:id="96945052">
          <w:marLeft w:val="0"/>
          <w:marRight w:val="0"/>
          <w:marTop w:val="0"/>
          <w:marBottom w:val="0"/>
          <w:divBdr>
            <w:top w:val="none" w:sz="0" w:space="0" w:color="auto"/>
            <w:left w:val="none" w:sz="0" w:space="0" w:color="auto"/>
            <w:bottom w:val="none" w:sz="0" w:space="0" w:color="auto"/>
            <w:right w:val="none" w:sz="0" w:space="0" w:color="auto"/>
          </w:divBdr>
        </w:div>
        <w:div w:id="885721679">
          <w:marLeft w:val="0"/>
          <w:marRight w:val="0"/>
          <w:marTop w:val="0"/>
          <w:marBottom w:val="0"/>
          <w:divBdr>
            <w:top w:val="none" w:sz="0" w:space="0" w:color="auto"/>
            <w:left w:val="none" w:sz="0" w:space="0" w:color="auto"/>
            <w:bottom w:val="none" w:sz="0" w:space="0" w:color="auto"/>
            <w:right w:val="none" w:sz="0" w:space="0" w:color="auto"/>
          </w:divBdr>
        </w:div>
        <w:div w:id="1088383939">
          <w:marLeft w:val="0"/>
          <w:marRight w:val="0"/>
          <w:marTop w:val="0"/>
          <w:marBottom w:val="0"/>
          <w:divBdr>
            <w:top w:val="none" w:sz="0" w:space="0" w:color="auto"/>
            <w:left w:val="none" w:sz="0" w:space="0" w:color="auto"/>
            <w:bottom w:val="none" w:sz="0" w:space="0" w:color="auto"/>
            <w:right w:val="none" w:sz="0" w:space="0" w:color="auto"/>
          </w:divBdr>
        </w:div>
        <w:div w:id="1335956883">
          <w:marLeft w:val="0"/>
          <w:marRight w:val="0"/>
          <w:marTop w:val="0"/>
          <w:marBottom w:val="0"/>
          <w:divBdr>
            <w:top w:val="none" w:sz="0" w:space="0" w:color="auto"/>
            <w:left w:val="none" w:sz="0" w:space="0" w:color="auto"/>
            <w:bottom w:val="none" w:sz="0" w:space="0" w:color="auto"/>
            <w:right w:val="none" w:sz="0" w:space="0" w:color="auto"/>
          </w:divBdr>
        </w:div>
        <w:div w:id="1636332825">
          <w:marLeft w:val="0"/>
          <w:marRight w:val="0"/>
          <w:marTop w:val="0"/>
          <w:marBottom w:val="0"/>
          <w:divBdr>
            <w:top w:val="none" w:sz="0" w:space="0" w:color="auto"/>
            <w:left w:val="none" w:sz="0" w:space="0" w:color="auto"/>
            <w:bottom w:val="none" w:sz="0" w:space="0" w:color="auto"/>
            <w:right w:val="none" w:sz="0" w:space="0" w:color="auto"/>
          </w:divBdr>
        </w:div>
        <w:div w:id="1728601287">
          <w:marLeft w:val="0"/>
          <w:marRight w:val="0"/>
          <w:marTop w:val="0"/>
          <w:marBottom w:val="0"/>
          <w:divBdr>
            <w:top w:val="none" w:sz="0" w:space="0" w:color="auto"/>
            <w:left w:val="none" w:sz="0" w:space="0" w:color="auto"/>
            <w:bottom w:val="none" w:sz="0" w:space="0" w:color="auto"/>
            <w:right w:val="none" w:sz="0" w:space="0" w:color="auto"/>
          </w:divBdr>
        </w:div>
        <w:div w:id="1886941952">
          <w:marLeft w:val="0"/>
          <w:marRight w:val="0"/>
          <w:marTop w:val="0"/>
          <w:marBottom w:val="0"/>
          <w:divBdr>
            <w:top w:val="none" w:sz="0" w:space="0" w:color="auto"/>
            <w:left w:val="none" w:sz="0" w:space="0" w:color="auto"/>
            <w:bottom w:val="none" w:sz="0" w:space="0" w:color="auto"/>
            <w:right w:val="none" w:sz="0" w:space="0" w:color="auto"/>
          </w:divBdr>
        </w:div>
      </w:divsChild>
    </w:div>
    <w:div w:id="1795252433">
      <w:bodyDiv w:val="1"/>
      <w:marLeft w:val="0"/>
      <w:marRight w:val="0"/>
      <w:marTop w:val="0"/>
      <w:marBottom w:val="0"/>
      <w:divBdr>
        <w:top w:val="none" w:sz="0" w:space="0" w:color="auto"/>
        <w:left w:val="none" w:sz="0" w:space="0" w:color="auto"/>
        <w:bottom w:val="none" w:sz="0" w:space="0" w:color="auto"/>
        <w:right w:val="none" w:sz="0" w:space="0" w:color="auto"/>
      </w:divBdr>
      <w:divsChild>
        <w:div w:id="945387543">
          <w:marLeft w:val="0"/>
          <w:marRight w:val="0"/>
          <w:marTop w:val="0"/>
          <w:marBottom w:val="0"/>
          <w:divBdr>
            <w:top w:val="none" w:sz="0" w:space="0" w:color="auto"/>
            <w:left w:val="none" w:sz="0" w:space="0" w:color="auto"/>
            <w:bottom w:val="none" w:sz="0" w:space="0" w:color="auto"/>
            <w:right w:val="none" w:sz="0" w:space="0" w:color="auto"/>
          </w:divBdr>
        </w:div>
        <w:div w:id="2028362872">
          <w:marLeft w:val="0"/>
          <w:marRight w:val="0"/>
          <w:marTop w:val="0"/>
          <w:marBottom w:val="0"/>
          <w:divBdr>
            <w:top w:val="none" w:sz="0" w:space="0" w:color="auto"/>
            <w:left w:val="none" w:sz="0" w:space="0" w:color="auto"/>
            <w:bottom w:val="none" w:sz="0" w:space="0" w:color="auto"/>
            <w:right w:val="none" w:sz="0" w:space="0" w:color="auto"/>
          </w:divBdr>
        </w:div>
        <w:div w:id="2041390752">
          <w:marLeft w:val="0"/>
          <w:marRight w:val="0"/>
          <w:marTop w:val="0"/>
          <w:marBottom w:val="0"/>
          <w:divBdr>
            <w:top w:val="none" w:sz="0" w:space="0" w:color="auto"/>
            <w:left w:val="none" w:sz="0" w:space="0" w:color="auto"/>
            <w:bottom w:val="none" w:sz="0" w:space="0" w:color="auto"/>
            <w:right w:val="none" w:sz="0" w:space="0" w:color="auto"/>
          </w:divBdr>
        </w:div>
      </w:divsChild>
    </w:div>
    <w:div w:id="1877346225">
      <w:bodyDiv w:val="1"/>
      <w:marLeft w:val="0"/>
      <w:marRight w:val="0"/>
      <w:marTop w:val="0"/>
      <w:marBottom w:val="0"/>
      <w:divBdr>
        <w:top w:val="none" w:sz="0" w:space="0" w:color="auto"/>
        <w:left w:val="none" w:sz="0" w:space="0" w:color="auto"/>
        <w:bottom w:val="none" w:sz="0" w:space="0" w:color="auto"/>
        <w:right w:val="none" w:sz="0" w:space="0" w:color="auto"/>
      </w:divBdr>
    </w:div>
    <w:div w:id="1887528162">
      <w:bodyDiv w:val="1"/>
      <w:marLeft w:val="0"/>
      <w:marRight w:val="0"/>
      <w:marTop w:val="0"/>
      <w:marBottom w:val="0"/>
      <w:divBdr>
        <w:top w:val="none" w:sz="0" w:space="0" w:color="auto"/>
        <w:left w:val="none" w:sz="0" w:space="0" w:color="auto"/>
        <w:bottom w:val="none" w:sz="0" w:space="0" w:color="auto"/>
        <w:right w:val="none" w:sz="0" w:space="0" w:color="auto"/>
      </w:divBdr>
      <w:divsChild>
        <w:div w:id="1151946579">
          <w:marLeft w:val="0"/>
          <w:marRight w:val="0"/>
          <w:marTop w:val="0"/>
          <w:marBottom w:val="0"/>
          <w:divBdr>
            <w:top w:val="none" w:sz="0" w:space="0" w:color="auto"/>
            <w:left w:val="none" w:sz="0" w:space="0" w:color="auto"/>
            <w:bottom w:val="none" w:sz="0" w:space="0" w:color="auto"/>
            <w:right w:val="none" w:sz="0" w:space="0" w:color="auto"/>
          </w:divBdr>
          <w:divsChild>
            <w:div w:id="2124880926">
              <w:marLeft w:val="0"/>
              <w:marRight w:val="0"/>
              <w:marTop w:val="0"/>
              <w:marBottom w:val="0"/>
              <w:divBdr>
                <w:top w:val="none" w:sz="0" w:space="0" w:color="auto"/>
                <w:left w:val="none" w:sz="0" w:space="0" w:color="auto"/>
                <w:bottom w:val="none" w:sz="0" w:space="0" w:color="auto"/>
                <w:right w:val="none" w:sz="0" w:space="0" w:color="auto"/>
              </w:divBdr>
            </w:div>
          </w:divsChild>
        </w:div>
        <w:div w:id="1313605922">
          <w:marLeft w:val="0"/>
          <w:marRight w:val="0"/>
          <w:marTop w:val="0"/>
          <w:marBottom w:val="0"/>
          <w:divBdr>
            <w:top w:val="none" w:sz="0" w:space="0" w:color="auto"/>
            <w:left w:val="none" w:sz="0" w:space="0" w:color="auto"/>
            <w:bottom w:val="none" w:sz="0" w:space="0" w:color="auto"/>
            <w:right w:val="none" w:sz="0" w:space="0" w:color="auto"/>
          </w:divBdr>
          <w:divsChild>
            <w:div w:id="648245920">
              <w:marLeft w:val="0"/>
              <w:marRight w:val="0"/>
              <w:marTop w:val="0"/>
              <w:marBottom w:val="0"/>
              <w:divBdr>
                <w:top w:val="none" w:sz="0" w:space="0" w:color="auto"/>
                <w:left w:val="none" w:sz="0" w:space="0" w:color="auto"/>
                <w:bottom w:val="none" w:sz="0" w:space="0" w:color="auto"/>
                <w:right w:val="none" w:sz="0" w:space="0" w:color="auto"/>
              </w:divBdr>
            </w:div>
            <w:div w:id="578753233">
              <w:marLeft w:val="0"/>
              <w:marRight w:val="0"/>
              <w:marTop w:val="0"/>
              <w:marBottom w:val="0"/>
              <w:divBdr>
                <w:top w:val="none" w:sz="0" w:space="0" w:color="auto"/>
                <w:left w:val="none" w:sz="0" w:space="0" w:color="auto"/>
                <w:bottom w:val="none" w:sz="0" w:space="0" w:color="auto"/>
                <w:right w:val="none" w:sz="0" w:space="0" w:color="auto"/>
              </w:divBdr>
            </w:div>
            <w:div w:id="1864053663">
              <w:marLeft w:val="0"/>
              <w:marRight w:val="0"/>
              <w:marTop w:val="0"/>
              <w:marBottom w:val="0"/>
              <w:divBdr>
                <w:top w:val="none" w:sz="0" w:space="0" w:color="auto"/>
                <w:left w:val="none" w:sz="0" w:space="0" w:color="auto"/>
                <w:bottom w:val="none" w:sz="0" w:space="0" w:color="auto"/>
                <w:right w:val="none" w:sz="0" w:space="0" w:color="auto"/>
              </w:divBdr>
            </w:div>
            <w:div w:id="83039913">
              <w:marLeft w:val="0"/>
              <w:marRight w:val="0"/>
              <w:marTop w:val="0"/>
              <w:marBottom w:val="0"/>
              <w:divBdr>
                <w:top w:val="none" w:sz="0" w:space="0" w:color="auto"/>
                <w:left w:val="none" w:sz="0" w:space="0" w:color="auto"/>
                <w:bottom w:val="none" w:sz="0" w:space="0" w:color="auto"/>
                <w:right w:val="none" w:sz="0" w:space="0" w:color="auto"/>
              </w:divBdr>
            </w:div>
            <w:div w:id="18588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9803">
      <w:bodyDiv w:val="1"/>
      <w:marLeft w:val="0"/>
      <w:marRight w:val="0"/>
      <w:marTop w:val="0"/>
      <w:marBottom w:val="0"/>
      <w:divBdr>
        <w:top w:val="none" w:sz="0" w:space="0" w:color="auto"/>
        <w:left w:val="none" w:sz="0" w:space="0" w:color="auto"/>
        <w:bottom w:val="none" w:sz="0" w:space="0" w:color="auto"/>
        <w:right w:val="none" w:sz="0" w:space="0" w:color="auto"/>
      </w:divBdr>
    </w:div>
    <w:div w:id="1988821910">
      <w:bodyDiv w:val="1"/>
      <w:marLeft w:val="0"/>
      <w:marRight w:val="0"/>
      <w:marTop w:val="0"/>
      <w:marBottom w:val="0"/>
      <w:divBdr>
        <w:top w:val="none" w:sz="0" w:space="0" w:color="auto"/>
        <w:left w:val="none" w:sz="0" w:space="0" w:color="auto"/>
        <w:bottom w:val="none" w:sz="0" w:space="0" w:color="auto"/>
        <w:right w:val="none" w:sz="0" w:space="0" w:color="auto"/>
      </w:divBdr>
      <w:divsChild>
        <w:div w:id="540745053">
          <w:marLeft w:val="0"/>
          <w:marRight w:val="0"/>
          <w:marTop w:val="0"/>
          <w:marBottom w:val="0"/>
          <w:divBdr>
            <w:top w:val="none" w:sz="0" w:space="0" w:color="auto"/>
            <w:left w:val="none" w:sz="0" w:space="0" w:color="auto"/>
            <w:bottom w:val="none" w:sz="0" w:space="0" w:color="auto"/>
            <w:right w:val="none" w:sz="0" w:space="0" w:color="auto"/>
          </w:divBdr>
        </w:div>
        <w:div w:id="2017682009">
          <w:marLeft w:val="0"/>
          <w:marRight w:val="0"/>
          <w:marTop w:val="0"/>
          <w:marBottom w:val="0"/>
          <w:divBdr>
            <w:top w:val="none" w:sz="0" w:space="0" w:color="auto"/>
            <w:left w:val="none" w:sz="0" w:space="0" w:color="auto"/>
            <w:bottom w:val="none" w:sz="0" w:space="0" w:color="auto"/>
            <w:right w:val="none" w:sz="0" w:space="0" w:color="auto"/>
          </w:divBdr>
        </w:div>
      </w:divsChild>
    </w:div>
    <w:div w:id="1989043352">
      <w:bodyDiv w:val="1"/>
      <w:marLeft w:val="0"/>
      <w:marRight w:val="0"/>
      <w:marTop w:val="0"/>
      <w:marBottom w:val="0"/>
      <w:divBdr>
        <w:top w:val="none" w:sz="0" w:space="0" w:color="auto"/>
        <w:left w:val="none" w:sz="0" w:space="0" w:color="auto"/>
        <w:bottom w:val="none" w:sz="0" w:space="0" w:color="auto"/>
        <w:right w:val="none" w:sz="0" w:space="0" w:color="auto"/>
      </w:divBdr>
    </w:div>
    <w:div w:id="2071271329">
      <w:bodyDiv w:val="1"/>
      <w:marLeft w:val="0"/>
      <w:marRight w:val="0"/>
      <w:marTop w:val="0"/>
      <w:marBottom w:val="0"/>
      <w:divBdr>
        <w:top w:val="none" w:sz="0" w:space="0" w:color="auto"/>
        <w:left w:val="none" w:sz="0" w:space="0" w:color="auto"/>
        <w:bottom w:val="none" w:sz="0" w:space="0" w:color="auto"/>
        <w:right w:val="none" w:sz="0" w:space="0" w:color="auto"/>
      </w:divBdr>
      <w:divsChild>
        <w:div w:id="315494306">
          <w:marLeft w:val="0"/>
          <w:marRight w:val="0"/>
          <w:marTop w:val="0"/>
          <w:marBottom w:val="0"/>
          <w:divBdr>
            <w:top w:val="none" w:sz="0" w:space="0" w:color="auto"/>
            <w:left w:val="none" w:sz="0" w:space="0" w:color="auto"/>
            <w:bottom w:val="none" w:sz="0" w:space="0" w:color="auto"/>
            <w:right w:val="none" w:sz="0" w:space="0" w:color="auto"/>
          </w:divBdr>
        </w:div>
        <w:div w:id="1043167963">
          <w:marLeft w:val="0"/>
          <w:marRight w:val="0"/>
          <w:marTop w:val="0"/>
          <w:marBottom w:val="0"/>
          <w:divBdr>
            <w:top w:val="none" w:sz="0" w:space="0" w:color="auto"/>
            <w:left w:val="none" w:sz="0" w:space="0" w:color="auto"/>
            <w:bottom w:val="none" w:sz="0" w:space="0" w:color="auto"/>
            <w:right w:val="none" w:sz="0" w:space="0" w:color="auto"/>
          </w:divBdr>
        </w:div>
        <w:div w:id="1140347664">
          <w:marLeft w:val="0"/>
          <w:marRight w:val="0"/>
          <w:marTop w:val="0"/>
          <w:marBottom w:val="0"/>
          <w:divBdr>
            <w:top w:val="none" w:sz="0" w:space="0" w:color="auto"/>
            <w:left w:val="none" w:sz="0" w:space="0" w:color="auto"/>
            <w:bottom w:val="none" w:sz="0" w:space="0" w:color="auto"/>
            <w:right w:val="none" w:sz="0" w:space="0" w:color="auto"/>
          </w:divBdr>
        </w:div>
        <w:div w:id="1257833872">
          <w:marLeft w:val="0"/>
          <w:marRight w:val="0"/>
          <w:marTop w:val="0"/>
          <w:marBottom w:val="0"/>
          <w:divBdr>
            <w:top w:val="none" w:sz="0" w:space="0" w:color="auto"/>
            <w:left w:val="none" w:sz="0" w:space="0" w:color="auto"/>
            <w:bottom w:val="none" w:sz="0" w:space="0" w:color="auto"/>
            <w:right w:val="none" w:sz="0" w:space="0" w:color="auto"/>
          </w:divBdr>
        </w:div>
        <w:div w:id="1353069308">
          <w:marLeft w:val="0"/>
          <w:marRight w:val="0"/>
          <w:marTop w:val="0"/>
          <w:marBottom w:val="0"/>
          <w:divBdr>
            <w:top w:val="none" w:sz="0" w:space="0" w:color="auto"/>
            <w:left w:val="none" w:sz="0" w:space="0" w:color="auto"/>
            <w:bottom w:val="none" w:sz="0" w:space="0" w:color="auto"/>
            <w:right w:val="none" w:sz="0" w:space="0" w:color="auto"/>
          </w:divBdr>
        </w:div>
        <w:div w:id="1367177193">
          <w:marLeft w:val="0"/>
          <w:marRight w:val="0"/>
          <w:marTop w:val="0"/>
          <w:marBottom w:val="0"/>
          <w:divBdr>
            <w:top w:val="none" w:sz="0" w:space="0" w:color="auto"/>
            <w:left w:val="none" w:sz="0" w:space="0" w:color="auto"/>
            <w:bottom w:val="none" w:sz="0" w:space="0" w:color="auto"/>
            <w:right w:val="none" w:sz="0" w:space="0" w:color="auto"/>
          </w:divBdr>
        </w:div>
        <w:div w:id="1401564142">
          <w:marLeft w:val="0"/>
          <w:marRight w:val="0"/>
          <w:marTop w:val="0"/>
          <w:marBottom w:val="0"/>
          <w:divBdr>
            <w:top w:val="none" w:sz="0" w:space="0" w:color="auto"/>
            <w:left w:val="none" w:sz="0" w:space="0" w:color="auto"/>
            <w:bottom w:val="none" w:sz="0" w:space="0" w:color="auto"/>
            <w:right w:val="none" w:sz="0" w:space="0" w:color="auto"/>
          </w:divBdr>
        </w:div>
        <w:div w:id="1944728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TS01nAe7Ku8"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worldofdata.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telligent.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mailto:pr@btelligent.com"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143A81AE27EDE4B8209C5E1399669BF" ma:contentTypeVersion="18" ma:contentTypeDescription="Ein neues Dokument erstellen." ma:contentTypeScope="" ma:versionID="91870e07612f454ea904886f64af4276">
  <xsd:schema xmlns:xsd="http://www.w3.org/2001/XMLSchema" xmlns:xs="http://www.w3.org/2001/XMLSchema" xmlns:p="http://schemas.microsoft.com/office/2006/metadata/properties" xmlns:ns2="ad681932-e79d-4aba-9b8b-79bbdbdea412" xmlns:ns3="52d4f0f1-aef2-4d0c-9a7f-9e9a83c45b9f" targetNamespace="http://schemas.microsoft.com/office/2006/metadata/properties" ma:root="true" ma:fieldsID="1b9188120edb0ac3da30cc73d65b58df" ns2:_="" ns3:_="">
    <xsd:import namespace="ad681932-e79d-4aba-9b8b-79bbdbdea412"/>
    <xsd:import namespace="52d4f0f1-aef2-4d0c-9a7f-9e9a83c45b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81932-e79d-4aba-9b8b-79bbdbdea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7129b8a-a053-4c9d-b179-cec41bc00bc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d4f0f1-aef2-4d0c-9a7f-9e9a83c45b9f"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154bbeaa-7712-4aac-8496-969e60ec557b}" ma:internalName="TaxCatchAll" ma:showField="CatchAllData" ma:web="52d4f0f1-aef2-4d0c-9a7f-9e9a83c45b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2d4f0f1-aef2-4d0c-9a7f-9e9a83c45b9f">
      <UserInfo>
        <DisplayName/>
        <AccountId xsi:nil="true"/>
        <AccountType/>
      </UserInfo>
    </SharedWithUsers>
    <lcf76f155ced4ddcb4097134ff3c332f xmlns="ad681932-e79d-4aba-9b8b-79bbdbdea412">
      <Terms xmlns="http://schemas.microsoft.com/office/infopath/2007/PartnerControls"/>
    </lcf76f155ced4ddcb4097134ff3c332f>
    <TaxCatchAll xmlns="52d4f0f1-aef2-4d0c-9a7f-9e9a83c45b9f" xsi:nil="true"/>
  </documentManagement>
</p:properties>
</file>

<file path=customXml/itemProps1.xml><?xml version="1.0" encoding="utf-8"?>
<ds:datastoreItem xmlns:ds="http://schemas.openxmlformats.org/officeDocument/2006/customXml" ds:itemID="{16732632-3325-43D8-90C1-F67CC420BDEB}">
  <ds:schemaRefs>
    <ds:schemaRef ds:uri="http://schemas.microsoft.com/sharepoint/v3/contenttype/forms"/>
  </ds:schemaRefs>
</ds:datastoreItem>
</file>

<file path=customXml/itemProps2.xml><?xml version="1.0" encoding="utf-8"?>
<ds:datastoreItem xmlns:ds="http://schemas.openxmlformats.org/officeDocument/2006/customXml" ds:itemID="{4D70256C-30CD-4887-9C35-918182948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81932-e79d-4aba-9b8b-79bbdbdea412"/>
    <ds:schemaRef ds:uri="52d4f0f1-aef2-4d0c-9a7f-9e9a83c45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5DBBAA-EEFA-44C9-A179-4410F19C7FBB}">
  <ds:schemaRefs>
    <ds:schemaRef ds:uri="ad681932-e79d-4aba-9b8b-79bbdbdea412"/>
    <ds:schemaRef ds:uri="http://schemas.microsoft.com/office/2006/metadata/properties"/>
    <ds:schemaRef ds:uri="http://schemas.microsoft.com/office/infopath/2007/PartnerControls"/>
    <ds:schemaRef ds:uri="http://purl.org/dc/elements/1.1/"/>
    <ds:schemaRef ds:uri="52d4f0f1-aef2-4d0c-9a7f-9e9a83c45b9f"/>
    <ds:schemaRef ds:uri="http://purl.org/dc/terms/"/>
    <ds:schemaRef ds:uri="http://schemas.microsoft.com/office/2006/documentManagement/types"/>
    <ds:schemaRef ds:uri="http://www.w3.org/XML/1998/namespace"/>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695</Words>
  <Characters>4379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5064</CharactersWithSpaces>
  <SharedDoc>false</SharedDoc>
  <HLinks>
    <vt:vector size="18" baseType="variant">
      <vt:variant>
        <vt:i4>2555966</vt:i4>
      </vt:variant>
      <vt:variant>
        <vt:i4>6</vt:i4>
      </vt:variant>
      <vt:variant>
        <vt:i4>0</vt:i4>
      </vt:variant>
      <vt:variant>
        <vt:i4>5</vt:i4>
      </vt:variant>
      <vt:variant>
        <vt:lpwstr>http://www.btelligent.com/</vt:lpwstr>
      </vt:variant>
      <vt:variant>
        <vt:lpwstr/>
      </vt:variant>
      <vt:variant>
        <vt:i4>2555966</vt:i4>
      </vt:variant>
      <vt:variant>
        <vt:i4>3</vt:i4>
      </vt:variant>
      <vt:variant>
        <vt:i4>0</vt:i4>
      </vt:variant>
      <vt:variant>
        <vt:i4>5</vt:i4>
      </vt:variant>
      <vt:variant>
        <vt:lpwstr>http://www.btelligent.com/</vt:lpwstr>
      </vt:variant>
      <vt:variant>
        <vt:lpwstr/>
      </vt:variant>
      <vt:variant>
        <vt:i4>2228333</vt:i4>
      </vt:variant>
      <vt:variant>
        <vt:i4>0</vt:i4>
      </vt:variant>
      <vt:variant>
        <vt:i4>0</vt:i4>
      </vt:variant>
      <vt:variant>
        <vt:i4>5</vt:i4>
      </vt:variant>
      <vt:variant>
        <vt:lpwstr>http://www.worldofdata.com/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Alissa Kobayashi | b.telligent</cp:lastModifiedBy>
  <cp:revision>18</cp:revision>
  <cp:lastPrinted>2025-04-11T10:00:00Z</cp:lastPrinted>
  <dcterms:created xsi:type="dcterms:W3CDTF">2025-04-11T08:41:00Z</dcterms:created>
  <dcterms:modified xsi:type="dcterms:W3CDTF">2025-04-11T11:28:00Z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0x0101008143A81AE27EDE4B8209C5E1399669BF</vt:lpwstr>
  </property>
</Properties>
</file>